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0" w:type="dxa"/>
        <w:tblLayout w:type="fixed"/>
        <w:tblLook w:val="0000" w:firstRow="0" w:lastRow="0" w:firstColumn="0" w:lastColumn="0" w:noHBand="0" w:noVBand="0"/>
      </w:tblPr>
      <w:tblGrid>
        <w:gridCol w:w="9570"/>
      </w:tblGrid>
      <w:tr w:rsidR="00121CB5" w:rsidRPr="007669D3" w14:paraId="6AEFEEED" w14:textId="77777777" w:rsidTr="00121CB5">
        <w:tc>
          <w:tcPr>
            <w:tcW w:w="9570" w:type="dxa"/>
          </w:tcPr>
          <w:p w14:paraId="491FFB13" w14:textId="77777777" w:rsidR="00121CB5" w:rsidRPr="007669D3" w:rsidRDefault="00B25F78" w:rsidP="00B62CA8">
            <w:pPr>
              <w:pStyle w:val="1"/>
              <w:tabs>
                <w:tab w:val="left" w:pos="0"/>
              </w:tabs>
              <w:spacing w:line="360" w:lineRule="auto"/>
              <w:jc w:val="center"/>
              <w:rPr>
                <w:rFonts w:ascii="Times New Roman" w:hAnsi="Times New Roman" w:cs="Times New Roman"/>
                <w:sz w:val="24"/>
                <w:szCs w:val="24"/>
              </w:rPr>
            </w:pPr>
            <w:r w:rsidRPr="007669D3">
              <w:rPr>
                <w:rFonts w:ascii="Times New Roman" w:hAnsi="Times New Roman" w:cs="Times New Roman"/>
                <w:sz w:val="24"/>
                <w:szCs w:val="24"/>
              </w:rPr>
              <w:fldChar w:fldCharType="begin"/>
            </w:r>
            <w:r w:rsidR="00121CB5" w:rsidRPr="007669D3">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Pr="007669D3">
              <w:rPr>
                <w:rFonts w:ascii="Times New Roman" w:hAnsi="Times New Roman" w:cs="Times New Roman"/>
                <w:sz w:val="24"/>
                <w:szCs w:val="24"/>
              </w:rPr>
              <w:fldChar w:fldCharType="separate"/>
            </w:r>
            <w:r w:rsidR="00A02AD3">
              <w:rPr>
                <w:rFonts w:ascii="Times New Roman" w:hAnsi="Times New Roman" w:cs="Times New Roman"/>
                <w:sz w:val="24"/>
                <w:szCs w:val="24"/>
              </w:rPr>
              <w:fldChar w:fldCharType="begin"/>
            </w:r>
            <w:r w:rsidR="00A02AD3">
              <w:rPr>
                <w:rFonts w:ascii="Times New Roman" w:hAnsi="Times New Roman" w:cs="Times New Roman"/>
                <w:sz w:val="24"/>
                <w:szCs w:val="24"/>
              </w:rPr>
              <w:instrText xml:space="preserve"> </w:instrText>
            </w:r>
            <w:r w:rsidR="00A02AD3">
              <w:rPr>
                <w:rFonts w:ascii="Times New Roman" w:hAnsi="Times New Roman" w:cs="Times New Roman"/>
                <w:sz w:val="24"/>
                <w:szCs w:val="24"/>
              </w:rPr>
              <w:instrText>INCLUDEPICTURE  "\\\\192.168.27.193\\1\\орготдел\\Веретнова И.П\\Форма\\Черемховский р-н - герб 1.gif" \* MERGEFORMATINET</w:instrText>
            </w:r>
            <w:r w:rsidR="00A02AD3">
              <w:rPr>
                <w:rFonts w:ascii="Times New Roman" w:hAnsi="Times New Roman" w:cs="Times New Roman"/>
                <w:sz w:val="24"/>
                <w:szCs w:val="24"/>
              </w:rPr>
              <w:instrText xml:space="preserve"> </w:instrText>
            </w:r>
            <w:r w:rsidR="00A02AD3">
              <w:rPr>
                <w:rFonts w:ascii="Times New Roman" w:hAnsi="Times New Roman" w:cs="Times New Roman"/>
                <w:sz w:val="24"/>
                <w:szCs w:val="24"/>
              </w:rPr>
              <w:fldChar w:fldCharType="separate"/>
            </w:r>
            <w:r w:rsidR="00206723">
              <w:rPr>
                <w:rFonts w:ascii="Times New Roman" w:hAnsi="Times New Roman" w:cs="Times New Roman"/>
                <w:sz w:val="24"/>
                <w:szCs w:val="24"/>
              </w:rPr>
              <w:pict w14:anchorId="575C9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v:imagedata r:id="rId7" r:href="rId8"/>
                </v:shape>
              </w:pict>
            </w:r>
            <w:r w:rsidR="00A02AD3">
              <w:rPr>
                <w:rFonts w:ascii="Times New Roman" w:hAnsi="Times New Roman" w:cs="Times New Roman"/>
                <w:sz w:val="24"/>
                <w:szCs w:val="24"/>
              </w:rPr>
              <w:fldChar w:fldCharType="end"/>
            </w:r>
            <w:r w:rsidRPr="007669D3">
              <w:rPr>
                <w:rFonts w:ascii="Times New Roman" w:hAnsi="Times New Roman" w:cs="Times New Roman"/>
                <w:sz w:val="24"/>
                <w:szCs w:val="24"/>
              </w:rPr>
              <w:fldChar w:fldCharType="end"/>
            </w:r>
          </w:p>
        </w:tc>
      </w:tr>
      <w:tr w:rsidR="00121CB5" w:rsidRPr="007669D3" w14:paraId="5900DDF5" w14:textId="77777777" w:rsidTr="00121CB5">
        <w:tc>
          <w:tcPr>
            <w:tcW w:w="9570" w:type="dxa"/>
          </w:tcPr>
          <w:p w14:paraId="11ADF0F0" w14:textId="77777777" w:rsidR="00121CB5" w:rsidRPr="00357CB3" w:rsidRDefault="00121CB5" w:rsidP="00357CB3">
            <w:pPr>
              <w:tabs>
                <w:tab w:val="left" w:pos="0"/>
              </w:tabs>
              <w:spacing w:line="360" w:lineRule="auto"/>
              <w:ind w:firstLine="567"/>
              <w:jc w:val="center"/>
              <w:rPr>
                <w:sz w:val="28"/>
                <w:szCs w:val="28"/>
              </w:rPr>
            </w:pPr>
            <w:r w:rsidRPr="00357CB3">
              <w:rPr>
                <w:sz w:val="28"/>
                <w:szCs w:val="28"/>
              </w:rPr>
              <w:t>РОССИЙСКАЯ ФЕДЕРАЦИЯ</w:t>
            </w:r>
          </w:p>
        </w:tc>
      </w:tr>
      <w:tr w:rsidR="00121CB5" w:rsidRPr="007669D3" w14:paraId="4875951B" w14:textId="77777777" w:rsidTr="00121CB5">
        <w:tc>
          <w:tcPr>
            <w:tcW w:w="9570" w:type="dxa"/>
          </w:tcPr>
          <w:p w14:paraId="114FF7BE" w14:textId="77777777" w:rsidR="00121CB5" w:rsidRPr="00357CB3" w:rsidRDefault="00121CB5" w:rsidP="00357CB3">
            <w:pPr>
              <w:tabs>
                <w:tab w:val="left" w:pos="0"/>
              </w:tabs>
              <w:spacing w:line="360" w:lineRule="auto"/>
              <w:ind w:firstLine="567"/>
              <w:jc w:val="center"/>
              <w:rPr>
                <w:b/>
                <w:sz w:val="28"/>
                <w:szCs w:val="28"/>
              </w:rPr>
            </w:pPr>
            <w:r w:rsidRPr="00357CB3">
              <w:rPr>
                <w:b/>
                <w:sz w:val="28"/>
                <w:szCs w:val="28"/>
              </w:rPr>
              <w:t>Черемховское районное муниципальное образование</w:t>
            </w:r>
          </w:p>
          <w:p w14:paraId="43DFF18A" w14:textId="77777777" w:rsidR="00121CB5" w:rsidRPr="00357CB3" w:rsidRDefault="00121CB5" w:rsidP="00357CB3">
            <w:pPr>
              <w:tabs>
                <w:tab w:val="left" w:pos="0"/>
              </w:tabs>
              <w:spacing w:line="360" w:lineRule="auto"/>
              <w:ind w:firstLine="567"/>
              <w:jc w:val="center"/>
              <w:rPr>
                <w:b/>
                <w:sz w:val="28"/>
                <w:szCs w:val="28"/>
              </w:rPr>
            </w:pPr>
            <w:r w:rsidRPr="00357CB3">
              <w:rPr>
                <w:b/>
                <w:sz w:val="28"/>
                <w:szCs w:val="28"/>
              </w:rPr>
              <w:t>Районная Дума</w:t>
            </w:r>
          </w:p>
          <w:p w14:paraId="014219D9" w14:textId="77777777" w:rsidR="00121CB5" w:rsidRPr="00357CB3" w:rsidRDefault="00121CB5" w:rsidP="00357CB3">
            <w:pPr>
              <w:tabs>
                <w:tab w:val="left" w:pos="0"/>
              </w:tabs>
              <w:spacing w:line="360" w:lineRule="auto"/>
              <w:ind w:firstLine="567"/>
              <w:jc w:val="center"/>
              <w:rPr>
                <w:b/>
                <w:sz w:val="28"/>
                <w:szCs w:val="28"/>
              </w:rPr>
            </w:pPr>
          </w:p>
          <w:p w14:paraId="5FE63DB9" w14:textId="77777777" w:rsidR="00121CB5" w:rsidRPr="00357CB3" w:rsidRDefault="00121CB5" w:rsidP="00357CB3">
            <w:pPr>
              <w:pStyle w:val="3"/>
              <w:tabs>
                <w:tab w:val="left" w:pos="0"/>
              </w:tabs>
              <w:spacing w:line="360" w:lineRule="auto"/>
              <w:ind w:firstLine="567"/>
              <w:jc w:val="center"/>
              <w:rPr>
                <w:b/>
                <w:i w:val="0"/>
                <w:szCs w:val="28"/>
              </w:rPr>
            </w:pPr>
            <w:r w:rsidRPr="00357CB3">
              <w:rPr>
                <w:b/>
                <w:i w:val="0"/>
                <w:szCs w:val="28"/>
              </w:rPr>
              <w:t>Р Е Ш Е Н И Е</w:t>
            </w:r>
          </w:p>
          <w:p w14:paraId="1EDABC46" w14:textId="77777777" w:rsidR="00121CB5" w:rsidRPr="00357CB3" w:rsidRDefault="00121CB5" w:rsidP="00357CB3">
            <w:pPr>
              <w:tabs>
                <w:tab w:val="left" w:pos="0"/>
              </w:tabs>
              <w:spacing w:line="360" w:lineRule="auto"/>
              <w:ind w:firstLine="567"/>
              <w:jc w:val="center"/>
              <w:rPr>
                <w:sz w:val="28"/>
                <w:szCs w:val="28"/>
              </w:rPr>
            </w:pPr>
          </w:p>
        </w:tc>
      </w:tr>
    </w:tbl>
    <w:p w14:paraId="61E6182E" w14:textId="77777777"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14:paraId="533A81B7" w14:textId="605882DF" w:rsidR="00121CB5" w:rsidRPr="007669D3" w:rsidRDefault="00206723" w:rsidP="00B62CA8">
      <w:pPr>
        <w:shd w:val="clear" w:color="auto" w:fill="FFFFFF"/>
        <w:tabs>
          <w:tab w:val="left" w:pos="0"/>
          <w:tab w:val="left" w:pos="567"/>
        </w:tabs>
        <w:spacing w:line="360" w:lineRule="auto"/>
        <w:jc w:val="center"/>
        <w:rPr>
          <w:bCs/>
          <w:color w:val="000000"/>
          <w:spacing w:val="-6"/>
        </w:rPr>
      </w:pPr>
      <w:r w:rsidRPr="007669D3">
        <w:rPr>
          <w:bCs/>
          <w:color w:val="000000"/>
          <w:spacing w:val="-6"/>
        </w:rPr>
        <w:t>О</w:t>
      </w:r>
      <w:r w:rsidR="00121CB5" w:rsidRPr="007669D3">
        <w:rPr>
          <w:bCs/>
          <w:color w:val="000000"/>
          <w:spacing w:val="-6"/>
        </w:rPr>
        <w:t>т</w:t>
      </w:r>
      <w:r>
        <w:rPr>
          <w:bCs/>
          <w:color w:val="000000"/>
          <w:spacing w:val="-6"/>
        </w:rPr>
        <w:t xml:space="preserve"> </w:t>
      </w:r>
      <w:proofErr w:type="gramStart"/>
      <w:r>
        <w:rPr>
          <w:bCs/>
          <w:color w:val="000000"/>
          <w:spacing w:val="-6"/>
        </w:rPr>
        <w:t xml:space="preserve">24.12.2019 </w:t>
      </w:r>
      <w:r w:rsidR="00121CB5" w:rsidRPr="007669D3">
        <w:rPr>
          <w:bCs/>
          <w:color w:val="000000"/>
          <w:spacing w:val="-6"/>
        </w:rPr>
        <w:t xml:space="preserve"> года</w:t>
      </w:r>
      <w:proofErr w:type="gramEnd"/>
      <w:r w:rsidR="00357CB3">
        <w:rPr>
          <w:bCs/>
          <w:color w:val="000000"/>
          <w:spacing w:val="-6"/>
        </w:rPr>
        <w:t xml:space="preserve"> </w:t>
      </w:r>
      <w:r w:rsidR="00121CB5" w:rsidRPr="007669D3">
        <w:rPr>
          <w:bCs/>
          <w:color w:val="000000"/>
          <w:spacing w:val="-6"/>
        </w:rPr>
        <w:t xml:space="preserve">                          </w:t>
      </w:r>
      <w:r w:rsidR="00D41861">
        <w:rPr>
          <w:bCs/>
          <w:color w:val="000000"/>
          <w:spacing w:val="-6"/>
        </w:rPr>
        <w:t xml:space="preserve">    </w:t>
      </w:r>
      <w:r w:rsidR="002B1342">
        <w:rPr>
          <w:bCs/>
          <w:color w:val="000000"/>
          <w:spacing w:val="-6"/>
        </w:rPr>
        <w:t xml:space="preserve">               </w:t>
      </w:r>
      <w:r w:rsidR="00D41861">
        <w:rPr>
          <w:bCs/>
          <w:color w:val="000000"/>
          <w:spacing w:val="-6"/>
        </w:rPr>
        <w:t xml:space="preserve">              </w:t>
      </w:r>
      <w:r w:rsidR="00121CB5" w:rsidRPr="007669D3">
        <w:rPr>
          <w:bCs/>
          <w:color w:val="000000"/>
          <w:spacing w:val="-6"/>
        </w:rPr>
        <w:t xml:space="preserve">      </w:t>
      </w:r>
      <w:r w:rsidR="00B62CA8">
        <w:rPr>
          <w:bCs/>
          <w:color w:val="000000"/>
          <w:spacing w:val="-6"/>
        </w:rPr>
        <w:t xml:space="preserve"> </w:t>
      </w:r>
      <w:r w:rsidR="00121CB5" w:rsidRPr="007669D3">
        <w:rPr>
          <w:bCs/>
          <w:color w:val="000000"/>
          <w:spacing w:val="-6"/>
        </w:rPr>
        <w:t xml:space="preserve">                      </w:t>
      </w:r>
      <w:r w:rsidR="00121CB5" w:rsidRPr="00357CB3">
        <w:t xml:space="preserve">№ </w:t>
      </w:r>
      <w:r>
        <w:t>40</w:t>
      </w:r>
    </w:p>
    <w:p w14:paraId="068F1DA1" w14:textId="77777777"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14:paraId="3B705C4A" w14:textId="77777777"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r w:rsidRPr="007669D3">
        <w:rPr>
          <w:bCs/>
          <w:color w:val="000000"/>
          <w:spacing w:val="-6"/>
        </w:rPr>
        <w:t>Черемхово</w:t>
      </w:r>
    </w:p>
    <w:p w14:paraId="60916291" w14:textId="77777777" w:rsidR="00121CB5" w:rsidRPr="007669D3" w:rsidRDefault="00121CB5" w:rsidP="00121CB5">
      <w:pPr>
        <w:tabs>
          <w:tab w:val="left" w:pos="0"/>
        </w:tabs>
        <w:spacing w:line="360" w:lineRule="auto"/>
        <w:ind w:firstLine="567"/>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21CB5" w:rsidRPr="007669D3" w14:paraId="63300307" w14:textId="77777777" w:rsidTr="00121CB5">
        <w:tc>
          <w:tcPr>
            <w:tcW w:w="9639" w:type="dxa"/>
            <w:tcBorders>
              <w:top w:val="nil"/>
              <w:left w:val="nil"/>
              <w:bottom w:val="nil"/>
              <w:right w:val="nil"/>
            </w:tcBorders>
          </w:tcPr>
          <w:p w14:paraId="447F2CCB" w14:textId="77777777" w:rsidR="00121CB5" w:rsidRDefault="00D41861" w:rsidP="00D41861">
            <w:pPr>
              <w:tabs>
                <w:tab w:val="left" w:pos="0"/>
              </w:tabs>
              <w:spacing w:line="360" w:lineRule="auto"/>
              <w:ind w:firstLine="567"/>
              <w:jc w:val="center"/>
              <w:rPr>
                <w:b/>
              </w:rPr>
            </w:pPr>
            <w:r w:rsidRPr="00D41861">
              <w:rPr>
                <w:b/>
              </w:rPr>
              <w:t>О бюджете Черемховского районного муниципального образования на 2020 год и плановый период 2021 и 2022 годов</w:t>
            </w:r>
          </w:p>
          <w:p w14:paraId="5DE63299" w14:textId="77777777" w:rsidR="00357CB3" w:rsidRPr="00D41861" w:rsidRDefault="00357CB3" w:rsidP="00D41861">
            <w:pPr>
              <w:tabs>
                <w:tab w:val="left" w:pos="0"/>
              </w:tabs>
              <w:spacing w:line="360" w:lineRule="auto"/>
              <w:ind w:firstLine="567"/>
              <w:jc w:val="center"/>
              <w:rPr>
                <w:b/>
              </w:rPr>
            </w:pPr>
          </w:p>
        </w:tc>
      </w:tr>
    </w:tbl>
    <w:p w14:paraId="43F10F84" w14:textId="77777777" w:rsidR="00D41861" w:rsidRDefault="00D41861" w:rsidP="00D41861">
      <w:pPr>
        <w:ind w:firstLine="720"/>
        <w:jc w:val="both"/>
        <w:rPr>
          <w:sz w:val="28"/>
          <w:szCs w:val="28"/>
        </w:rPr>
      </w:pPr>
      <w:r w:rsidRPr="00954046">
        <w:rPr>
          <w:sz w:val="28"/>
          <w:szCs w:val="28"/>
        </w:rPr>
        <w:t>Руководствуясь Бюджетным кодексом Российской Федерации, статьями 15, 35, 53,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27.06.2012 № 210 (с изменениями, внесенными</w:t>
      </w:r>
      <w:r w:rsidR="00B62CA8">
        <w:rPr>
          <w:sz w:val="28"/>
          <w:szCs w:val="28"/>
        </w:rPr>
        <w:t xml:space="preserve"> </w:t>
      </w:r>
      <w:r w:rsidRPr="00954046">
        <w:rPr>
          <w:sz w:val="28"/>
          <w:szCs w:val="28"/>
        </w:rPr>
        <w:t xml:space="preserve"> решениями </w:t>
      </w:r>
      <w:r w:rsidR="00B62CA8">
        <w:rPr>
          <w:sz w:val="28"/>
          <w:szCs w:val="28"/>
        </w:rPr>
        <w:t xml:space="preserve"> </w:t>
      </w:r>
      <w:r w:rsidRPr="00954046">
        <w:rPr>
          <w:sz w:val="28"/>
          <w:szCs w:val="28"/>
        </w:rPr>
        <w:t xml:space="preserve">районной </w:t>
      </w:r>
      <w:r w:rsidR="00B62CA8">
        <w:rPr>
          <w:sz w:val="28"/>
          <w:szCs w:val="28"/>
        </w:rPr>
        <w:t xml:space="preserve"> </w:t>
      </w:r>
      <w:r w:rsidRPr="00954046">
        <w:rPr>
          <w:sz w:val="28"/>
          <w:szCs w:val="28"/>
        </w:rPr>
        <w:t>Думы от 26.09.2012 № 217, от 25.09.2013 № 275, от 25.02.2015 № 17, от 13.04.2016 № 69, от 12.07.2017 № 158), статьями 34, 51, 76-82 Устава Черемховского районного муниципального образования</w:t>
      </w:r>
      <w:r>
        <w:rPr>
          <w:sz w:val="28"/>
          <w:szCs w:val="28"/>
        </w:rPr>
        <w:t>,</w:t>
      </w:r>
      <w:r w:rsidRPr="00954046">
        <w:rPr>
          <w:sz w:val="28"/>
          <w:szCs w:val="28"/>
        </w:rPr>
        <w:t xml:space="preserve"> Дума Черемховского районного муниципального образования</w:t>
      </w:r>
    </w:p>
    <w:p w14:paraId="11ED0AFB" w14:textId="77777777" w:rsidR="00121CB5" w:rsidRPr="007669D3" w:rsidRDefault="00121CB5" w:rsidP="00121CB5">
      <w:pPr>
        <w:tabs>
          <w:tab w:val="left" w:pos="0"/>
        </w:tabs>
        <w:spacing w:line="360" w:lineRule="auto"/>
        <w:ind w:firstLine="567"/>
        <w:jc w:val="both"/>
      </w:pPr>
    </w:p>
    <w:p w14:paraId="4DCAF25C" w14:textId="77777777" w:rsidR="00121CB5" w:rsidRPr="00357CB3" w:rsidRDefault="00121CB5" w:rsidP="00121CB5">
      <w:pPr>
        <w:tabs>
          <w:tab w:val="left" w:pos="0"/>
        </w:tabs>
        <w:spacing w:line="360" w:lineRule="auto"/>
        <w:ind w:firstLine="567"/>
        <w:jc w:val="center"/>
        <w:rPr>
          <w:sz w:val="28"/>
          <w:szCs w:val="28"/>
        </w:rPr>
      </w:pPr>
      <w:r w:rsidRPr="00357CB3">
        <w:rPr>
          <w:sz w:val="28"/>
          <w:szCs w:val="28"/>
        </w:rPr>
        <w:t>РЕШИЛА:</w:t>
      </w:r>
    </w:p>
    <w:p w14:paraId="7DC08F95"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w:t>
      </w:r>
    </w:p>
    <w:p w14:paraId="5F513100"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прогнозируемый общий объем доходов бюджета Черемховского районного муниципального </w:t>
      </w:r>
      <w:r>
        <w:rPr>
          <w:rFonts w:ascii="Times New Roman" w:hAnsi="Times New Roman" w:cs="Times New Roman"/>
          <w:sz w:val="28"/>
          <w:szCs w:val="28"/>
        </w:rPr>
        <w:t xml:space="preserve"> </w:t>
      </w:r>
      <w:r w:rsidRPr="0095404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сумме</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w:t>
      </w:r>
      <w:r w:rsidR="002B6C9F">
        <w:rPr>
          <w:rFonts w:ascii="Times New Roman" w:hAnsi="Times New Roman" w:cs="Times New Roman"/>
          <w:sz w:val="28"/>
          <w:szCs w:val="28"/>
        </w:rPr>
        <w:t>1 337 232,8</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Pr>
          <w:rFonts w:ascii="Times New Roman" w:hAnsi="Times New Roman" w:cs="Times New Roman"/>
          <w:sz w:val="28"/>
          <w:szCs w:val="28"/>
        </w:rPr>
        <w:t>1 </w:t>
      </w:r>
      <w:r w:rsidR="002B6C9F">
        <w:rPr>
          <w:rFonts w:ascii="Times New Roman" w:hAnsi="Times New Roman" w:cs="Times New Roman"/>
          <w:sz w:val="28"/>
          <w:szCs w:val="28"/>
        </w:rPr>
        <w:t>193 930,9</w:t>
      </w:r>
      <w:r w:rsidRPr="00954046">
        <w:rPr>
          <w:rFonts w:ascii="Times New Roman" w:hAnsi="Times New Roman" w:cs="Times New Roman"/>
          <w:sz w:val="28"/>
          <w:szCs w:val="28"/>
        </w:rPr>
        <w:t xml:space="preserve"> тыс. рублей;</w:t>
      </w:r>
    </w:p>
    <w:p w14:paraId="48D1C02A"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общий объем расходов бюджета  Черемховского районного муниципального образования в сумме </w:t>
      </w:r>
      <w:r w:rsidR="002B6C9F">
        <w:rPr>
          <w:rFonts w:ascii="Times New Roman" w:hAnsi="Times New Roman" w:cs="Times New Roman"/>
          <w:sz w:val="28"/>
          <w:szCs w:val="28"/>
        </w:rPr>
        <w:t>1 343 000</w:t>
      </w:r>
      <w:r w:rsidRPr="00954046">
        <w:rPr>
          <w:rFonts w:ascii="Times New Roman" w:hAnsi="Times New Roman" w:cs="Times New Roman"/>
          <w:sz w:val="28"/>
          <w:szCs w:val="28"/>
        </w:rPr>
        <w:t xml:space="preserve"> тыс. рублей; </w:t>
      </w:r>
    </w:p>
    <w:p w14:paraId="31C5EC11"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размер  дефицита бюджета Черемховского районного  муниципального  образования  в сумме </w:t>
      </w:r>
      <w:r>
        <w:rPr>
          <w:rFonts w:ascii="Times New Roman" w:hAnsi="Times New Roman" w:cs="Times New Roman"/>
          <w:sz w:val="28"/>
          <w:szCs w:val="28"/>
        </w:rPr>
        <w:t>5</w:t>
      </w:r>
      <w:r w:rsidR="002B6C9F">
        <w:rPr>
          <w:rFonts w:ascii="Times New Roman" w:hAnsi="Times New Roman" w:cs="Times New Roman"/>
          <w:sz w:val="28"/>
          <w:szCs w:val="28"/>
        </w:rPr>
        <w:t> 767,2</w:t>
      </w:r>
      <w:r w:rsidRPr="00954046">
        <w:rPr>
          <w:rFonts w:ascii="Times New Roman" w:hAnsi="Times New Roman" w:cs="Times New Roman"/>
          <w:sz w:val="28"/>
          <w:szCs w:val="28"/>
        </w:rPr>
        <w:t xml:space="preserve"> тыс. рублей, или  </w:t>
      </w:r>
      <w:r>
        <w:rPr>
          <w:rFonts w:ascii="Times New Roman" w:hAnsi="Times New Roman" w:cs="Times New Roman"/>
          <w:sz w:val="28"/>
          <w:szCs w:val="28"/>
        </w:rPr>
        <w:t>4</w:t>
      </w:r>
      <w:r w:rsidRPr="00954046">
        <w:rPr>
          <w:rFonts w:ascii="Times New Roman" w:hAnsi="Times New Roman" w:cs="Times New Roman"/>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10FE15BB"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 Утвердить основные характеристики бюджета Черемховского районного муниципального образования на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w:t>
      </w:r>
    </w:p>
    <w:p w14:paraId="7E945A55"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прогнозируемый общий объем доходов бюджета Черемховского районного муниципального образования на  202</w:t>
      </w:r>
      <w:r>
        <w:rPr>
          <w:sz w:val="28"/>
          <w:szCs w:val="28"/>
        </w:rPr>
        <w:t>1</w:t>
      </w:r>
      <w:r w:rsidRPr="00954046">
        <w:rPr>
          <w:sz w:val="28"/>
          <w:szCs w:val="28"/>
        </w:rPr>
        <w:t xml:space="preserve"> год в сумме </w:t>
      </w:r>
      <w:r w:rsidR="002B6C9F">
        <w:rPr>
          <w:sz w:val="28"/>
          <w:szCs w:val="28"/>
        </w:rPr>
        <w:t>1 110 661,6</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2B6C9F">
        <w:rPr>
          <w:sz w:val="28"/>
          <w:szCs w:val="28"/>
        </w:rPr>
        <w:t>962 123,7</w:t>
      </w:r>
      <w:r w:rsidRPr="00954046">
        <w:rPr>
          <w:sz w:val="28"/>
          <w:szCs w:val="28"/>
        </w:rPr>
        <w:t xml:space="preserve"> тыс. рублей,  на 202</w:t>
      </w:r>
      <w:r>
        <w:rPr>
          <w:sz w:val="28"/>
          <w:szCs w:val="28"/>
        </w:rPr>
        <w:t>2</w:t>
      </w:r>
      <w:r w:rsidRPr="00954046">
        <w:rPr>
          <w:sz w:val="28"/>
          <w:szCs w:val="28"/>
        </w:rPr>
        <w:t xml:space="preserve"> год в сумме </w:t>
      </w:r>
      <w:r w:rsidR="002B6C9F">
        <w:rPr>
          <w:sz w:val="28"/>
          <w:szCs w:val="28"/>
        </w:rPr>
        <w:t>1 114 919,3</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2B6C9F">
        <w:rPr>
          <w:sz w:val="28"/>
          <w:szCs w:val="28"/>
        </w:rPr>
        <w:t>957 170,6</w:t>
      </w:r>
      <w:r w:rsidRPr="00954046">
        <w:rPr>
          <w:sz w:val="28"/>
          <w:szCs w:val="28"/>
        </w:rPr>
        <w:t xml:space="preserve"> тыс. рублей;</w:t>
      </w:r>
    </w:p>
    <w:p w14:paraId="1C5A5FF3"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 xml:space="preserve">общий объем расходов </w:t>
      </w:r>
      <w:proofErr w:type="gramStart"/>
      <w:r w:rsidRPr="00954046">
        <w:rPr>
          <w:sz w:val="28"/>
          <w:szCs w:val="28"/>
        </w:rPr>
        <w:t>бюджета  Черемховского</w:t>
      </w:r>
      <w:proofErr w:type="gramEnd"/>
      <w:r w:rsidRPr="00954046">
        <w:rPr>
          <w:sz w:val="28"/>
          <w:szCs w:val="28"/>
        </w:rPr>
        <w:t xml:space="preserve"> районного муниципального образования на 202</w:t>
      </w:r>
      <w:r>
        <w:rPr>
          <w:sz w:val="28"/>
          <w:szCs w:val="28"/>
        </w:rPr>
        <w:t>1</w:t>
      </w:r>
      <w:r w:rsidRPr="00954046">
        <w:rPr>
          <w:sz w:val="28"/>
          <w:szCs w:val="28"/>
        </w:rPr>
        <w:t xml:space="preserve"> год в сумме </w:t>
      </w:r>
      <w:r w:rsidR="002B6C9F">
        <w:rPr>
          <w:sz w:val="28"/>
          <w:szCs w:val="28"/>
        </w:rPr>
        <w:t>1 115 143,0</w:t>
      </w:r>
      <w:r w:rsidRPr="00954046">
        <w:rPr>
          <w:sz w:val="28"/>
          <w:szCs w:val="28"/>
        </w:rPr>
        <w:t xml:space="preserve"> тыс. рублей, в том числе условно утвержденные</w:t>
      </w:r>
      <w:r>
        <w:rPr>
          <w:sz w:val="28"/>
          <w:szCs w:val="28"/>
        </w:rPr>
        <w:t xml:space="preserve"> </w:t>
      </w:r>
      <w:r w:rsidRPr="00954046">
        <w:rPr>
          <w:sz w:val="28"/>
          <w:szCs w:val="28"/>
        </w:rPr>
        <w:t xml:space="preserve"> расходы</w:t>
      </w:r>
      <w:r>
        <w:rPr>
          <w:sz w:val="28"/>
          <w:szCs w:val="28"/>
        </w:rPr>
        <w:t xml:space="preserve"> </w:t>
      </w:r>
      <w:r w:rsidRPr="00954046">
        <w:rPr>
          <w:sz w:val="28"/>
          <w:szCs w:val="28"/>
        </w:rPr>
        <w:t xml:space="preserve"> в </w:t>
      </w:r>
      <w:r>
        <w:rPr>
          <w:sz w:val="28"/>
          <w:szCs w:val="28"/>
        </w:rPr>
        <w:t xml:space="preserve"> </w:t>
      </w:r>
      <w:r w:rsidRPr="00954046">
        <w:rPr>
          <w:sz w:val="28"/>
          <w:szCs w:val="28"/>
        </w:rPr>
        <w:t xml:space="preserve">сумме </w:t>
      </w:r>
      <w:r>
        <w:rPr>
          <w:sz w:val="28"/>
          <w:szCs w:val="28"/>
        </w:rPr>
        <w:t xml:space="preserve"> 6</w:t>
      </w:r>
      <w:r w:rsidR="002B6C9F">
        <w:rPr>
          <w:sz w:val="28"/>
          <w:szCs w:val="28"/>
        </w:rPr>
        <w:t> 970,0</w:t>
      </w:r>
      <w:r w:rsidRPr="00954046">
        <w:rPr>
          <w:sz w:val="28"/>
          <w:szCs w:val="28"/>
        </w:rPr>
        <w:t xml:space="preserve"> тыс.</w:t>
      </w:r>
      <w:r>
        <w:rPr>
          <w:sz w:val="28"/>
          <w:szCs w:val="28"/>
        </w:rPr>
        <w:t xml:space="preserve"> </w:t>
      </w:r>
      <w:r w:rsidRPr="00954046">
        <w:rPr>
          <w:sz w:val="28"/>
          <w:szCs w:val="28"/>
        </w:rPr>
        <w:t xml:space="preserve"> </w:t>
      </w:r>
      <w:proofErr w:type="gramStart"/>
      <w:r w:rsidRPr="00954046">
        <w:rPr>
          <w:sz w:val="28"/>
          <w:szCs w:val="28"/>
        </w:rPr>
        <w:t xml:space="preserve">рублей, </w:t>
      </w:r>
      <w:r>
        <w:rPr>
          <w:sz w:val="28"/>
          <w:szCs w:val="28"/>
        </w:rPr>
        <w:t xml:space="preserve"> </w:t>
      </w:r>
      <w:r w:rsidRPr="00954046">
        <w:rPr>
          <w:sz w:val="28"/>
          <w:szCs w:val="28"/>
        </w:rPr>
        <w:t>на</w:t>
      </w:r>
      <w:proofErr w:type="gramEnd"/>
      <w:r w:rsidRPr="00954046">
        <w:rPr>
          <w:sz w:val="28"/>
          <w:szCs w:val="28"/>
        </w:rPr>
        <w:t xml:space="preserve"> </w:t>
      </w:r>
      <w:r>
        <w:rPr>
          <w:sz w:val="28"/>
          <w:szCs w:val="28"/>
        </w:rPr>
        <w:t xml:space="preserve"> </w:t>
      </w:r>
      <w:r w:rsidRPr="00954046">
        <w:rPr>
          <w:sz w:val="28"/>
          <w:szCs w:val="28"/>
        </w:rPr>
        <w:t>202</w:t>
      </w:r>
      <w:r>
        <w:rPr>
          <w:sz w:val="28"/>
          <w:szCs w:val="28"/>
        </w:rPr>
        <w:t>2</w:t>
      </w:r>
      <w:r w:rsidRPr="00954046">
        <w:rPr>
          <w:sz w:val="28"/>
          <w:szCs w:val="28"/>
        </w:rPr>
        <w:t xml:space="preserve"> </w:t>
      </w:r>
      <w:r>
        <w:rPr>
          <w:sz w:val="28"/>
          <w:szCs w:val="28"/>
        </w:rPr>
        <w:t xml:space="preserve"> </w:t>
      </w:r>
      <w:r w:rsidRPr="00954046">
        <w:rPr>
          <w:sz w:val="28"/>
          <w:szCs w:val="28"/>
        </w:rPr>
        <w:t xml:space="preserve">год </w:t>
      </w:r>
      <w:r>
        <w:rPr>
          <w:sz w:val="28"/>
          <w:szCs w:val="28"/>
        </w:rPr>
        <w:t xml:space="preserve"> </w:t>
      </w:r>
      <w:r w:rsidRPr="00954046">
        <w:rPr>
          <w:sz w:val="28"/>
          <w:szCs w:val="28"/>
        </w:rPr>
        <w:t xml:space="preserve">в </w:t>
      </w:r>
      <w:r>
        <w:rPr>
          <w:sz w:val="28"/>
          <w:szCs w:val="28"/>
        </w:rPr>
        <w:t xml:space="preserve">  </w:t>
      </w:r>
      <w:r w:rsidRPr="00954046">
        <w:rPr>
          <w:sz w:val="28"/>
          <w:szCs w:val="28"/>
        </w:rPr>
        <w:t>сумме</w:t>
      </w:r>
      <w:r>
        <w:rPr>
          <w:sz w:val="28"/>
          <w:szCs w:val="28"/>
        </w:rPr>
        <w:t xml:space="preserve"> </w:t>
      </w:r>
      <w:r w:rsidRPr="00954046">
        <w:rPr>
          <w:sz w:val="28"/>
          <w:szCs w:val="28"/>
        </w:rPr>
        <w:t xml:space="preserve"> </w:t>
      </w:r>
      <w:r>
        <w:rPr>
          <w:sz w:val="28"/>
          <w:szCs w:val="28"/>
        </w:rPr>
        <w:t>1 11</w:t>
      </w:r>
      <w:r w:rsidR="002B6C9F">
        <w:rPr>
          <w:sz w:val="28"/>
          <w:szCs w:val="28"/>
        </w:rPr>
        <w:t>8 091,0</w:t>
      </w:r>
      <w:r w:rsidRPr="00954046">
        <w:rPr>
          <w:sz w:val="28"/>
          <w:szCs w:val="28"/>
        </w:rPr>
        <w:t xml:space="preserve"> тыс. </w:t>
      </w:r>
      <w:r>
        <w:rPr>
          <w:sz w:val="28"/>
          <w:szCs w:val="28"/>
        </w:rPr>
        <w:t xml:space="preserve"> </w:t>
      </w:r>
      <w:proofErr w:type="gramStart"/>
      <w:r w:rsidRPr="00954046">
        <w:rPr>
          <w:sz w:val="28"/>
          <w:szCs w:val="28"/>
        </w:rPr>
        <w:t xml:space="preserve">рублей, </w:t>
      </w:r>
      <w:r>
        <w:rPr>
          <w:sz w:val="28"/>
          <w:szCs w:val="28"/>
        </w:rPr>
        <w:t xml:space="preserve"> </w:t>
      </w:r>
      <w:r w:rsidRPr="00954046">
        <w:rPr>
          <w:sz w:val="28"/>
          <w:szCs w:val="28"/>
        </w:rPr>
        <w:t>в</w:t>
      </w:r>
      <w:proofErr w:type="gramEnd"/>
      <w:r w:rsidRPr="00954046">
        <w:rPr>
          <w:sz w:val="28"/>
          <w:szCs w:val="28"/>
        </w:rPr>
        <w:t xml:space="preserve"> </w:t>
      </w:r>
      <w:r>
        <w:rPr>
          <w:sz w:val="28"/>
          <w:szCs w:val="28"/>
        </w:rPr>
        <w:t xml:space="preserve"> </w:t>
      </w:r>
      <w:r w:rsidRPr="00954046">
        <w:rPr>
          <w:sz w:val="28"/>
          <w:szCs w:val="28"/>
        </w:rPr>
        <w:t xml:space="preserve">том числе условно утвержденные расходы в сумме </w:t>
      </w:r>
      <w:r>
        <w:rPr>
          <w:sz w:val="28"/>
          <w:szCs w:val="28"/>
        </w:rPr>
        <w:t>14</w:t>
      </w:r>
      <w:r w:rsidR="002B6C9F">
        <w:rPr>
          <w:sz w:val="28"/>
          <w:szCs w:val="28"/>
        </w:rPr>
        <w:t> 605,0</w:t>
      </w:r>
      <w:r w:rsidRPr="00954046">
        <w:rPr>
          <w:sz w:val="28"/>
          <w:szCs w:val="28"/>
        </w:rPr>
        <w:t xml:space="preserve"> тыс. рублей;</w:t>
      </w:r>
    </w:p>
    <w:p w14:paraId="521FA480"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размер дефицита бюджета Черемховского районного муниципального образования на 202</w:t>
      </w:r>
      <w:r>
        <w:rPr>
          <w:sz w:val="28"/>
          <w:szCs w:val="28"/>
        </w:rPr>
        <w:t>1</w:t>
      </w:r>
      <w:r w:rsidRPr="00954046">
        <w:rPr>
          <w:sz w:val="28"/>
          <w:szCs w:val="28"/>
        </w:rPr>
        <w:t xml:space="preserve"> год в сумме  </w:t>
      </w:r>
      <w:r w:rsidR="002B6C9F">
        <w:rPr>
          <w:sz w:val="28"/>
          <w:szCs w:val="28"/>
        </w:rPr>
        <w:t>4 481,4</w:t>
      </w:r>
      <w:r w:rsidRPr="00954046">
        <w:rPr>
          <w:sz w:val="28"/>
          <w:szCs w:val="28"/>
        </w:rPr>
        <w:t xml:space="preserve"> тыс. рублей, или </w:t>
      </w:r>
      <w:r>
        <w:rPr>
          <w:sz w:val="28"/>
          <w:szCs w:val="28"/>
        </w:rPr>
        <w:t>3</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Pr>
          <w:sz w:val="28"/>
          <w:szCs w:val="28"/>
        </w:rPr>
        <w:t>2</w:t>
      </w:r>
      <w:r w:rsidRPr="00954046">
        <w:rPr>
          <w:sz w:val="28"/>
          <w:szCs w:val="28"/>
        </w:rPr>
        <w:t xml:space="preserve"> год в сумме </w:t>
      </w:r>
      <w:r w:rsidR="002B6C9F">
        <w:rPr>
          <w:sz w:val="28"/>
          <w:szCs w:val="28"/>
        </w:rPr>
        <w:t>3 171,7</w:t>
      </w:r>
      <w:r w:rsidRPr="00954046">
        <w:rPr>
          <w:sz w:val="28"/>
          <w:szCs w:val="28"/>
        </w:rPr>
        <w:t xml:space="preserve"> тыс. рублей, или </w:t>
      </w:r>
      <w:r>
        <w:rPr>
          <w:sz w:val="28"/>
          <w:szCs w:val="28"/>
        </w:rPr>
        <w:t>2</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22F69752"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Установить, что доходы бюджета Черемховского районного муниципального образования, поступающие в 20</w:t>
      </w:r>
      <w:r>
        <w:rPr>
          <w:rFonts w:ascii="Times New Roman" w:hAnsi="Times New Roman" w:cs="Times New Roman"/>
          <w:sz w:val="28"/>
          <w:szCs w:val="28"/>
        </w:rPr>
        <w:t>20</w:t>
      </w:r>
      <w:r w:rsidRPr="00954046">
        <w:rPr>
          <w:rFonts w:ascii="Times New Roman" w:hAnsi="Times New Roman" w:cs="Times New Roman"/>
          <w:sz w:val="28"/>
          <w:szCs w:val="28"/>
        </w:rPr>
        <w:t xml:space="preserve"> - 202</w:t>
      </w:r>
      <w:r>
        <w:rPr>
          <w:rFonts w:ascii="Times New Roman" w:hAnsi="Times New Roman" w:cs="Times New Roman"/>
          <w:sz w:val="28"/>
          <w:szCs w:val="28"/>
        </w:rPr>
        <w:t>2</w:t>
      </w:r>
      <w:r w:rsidRPr="00954046">
        <w:rPr>
          <w:rFonts w:ascii="Times New Roman" w:hAnsi="Times New Roman" w:cs="Times New Roman"/>
          <w:sz w:val="28"/>
          <w:szCs w:val="28"/>
        </w:rPr>
        <w:t xml:space="preserve"> годах, формируются за счет:</w:t>
      </w:r>
    </w:p>
    <w:p w14:paraId="6917EFF1" w14:textId="77777777"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1) налоговых доходов, в том числе:</w:t>
      </w:r>
    </w:p>
    <w:p w14:paraId="565CD182"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а) региональных налогов в соответствии с нормативами, установленными  Бюджетным кодексом Российской Федерации и Законами Иркутской области;</w:t>
      </w:r>
    </w:p>
    <w:p w14:paraId="41DE43B7"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w:t>
      </w:r>
    </w:p>
    <w:p w14:paraId="06D89502" w14:textId="77777777"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 неналоговых доходов;</w:t>
      </w:r>
    </w:p>
    <w:p w14:paraId="3DD912D1"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безвозмездных поступлений.</w:t>
      </w:r>
    </w:p>
    <w:p w14:paraId="4BB3B265"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4. Установить прогнозируемые доходы бюджета Черемховского районного муниципального образования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w:t>
      </w:r>
      <w:r w:rsidRPr="00954046">
        <w:rPr>
          <w:rFonts w:ascii="Times New Roman" w:hAnsi="Times New Roman" w:cs="Times New Roman"/>
          <w:sz w:val="28"/>
          <w:szCs w:val="28"/>
        </w:rPr>
        <w:lastRenderedPageBreak/>
        <w:t>годов по классификации доходов бюджетов Российской Федерации согласно приложениям 1, 2 к настоящему решению.</w:t>
      </w:r>
    </w:p>
    <w:p w14:paraId="47CF97B2"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5. Утвердить: </w:t>
      </w:r>
    </w:p>
    <w:p w14:paraId="01FB5AB0"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5.1. Перечень  главных администраторов доходов бюджета Черемховского районного муниципального образования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3 к настоящему решению</w:t>
      </w:r>
      <w:r>
        <w:rPr>
          <w:rFonts w:ascii="Times New Roman" w:hAnsi="Times New Roman" w:cs="Times New Roman"/>
          <w:sz w:val="28"/>
          <w:szCs w:val="28"/>
        </w:rPr>
        <w:t>;</w:t>
      </w:r>
    </w:p>
    <w:p w14:paraId="22D2CF4E"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5.2. Перечень главных администраторов доходов бюджета Черемховского районного муниципального образования – органов местного самоуправления Черемховского </w:t>
      </w:r>
      <w:r w:rsidR="00B62CA8">
        <w:rPr>
          <w:rFonts w:ascii="Times New Roman" w:hAnsi="Times New Roman" w:cs="Times New Roman"/>
          <w:sz w:val="28"/>
          <w:szCs w:val="28"/>
        </w:rPr>
        <w:t xml:space="preserve"> </w:t>
      </w:r>
      <w:r w:rsidRPr="00954046">
        <w:rPr>
          <w:rFonts w:ascii="Times New Roman" w:hAnsi="Times New Roman" w:cs="Times New Roman"/>
          <w:sz w:val="28"/>
          <w:szCs w:val="28"/>
        </w:rPr>
        <w:t xml:space="preserve">районного </w:t>
      </w:r>
      <w:r w:rsidR="00B62CA8">
        <w:rPr>
          <w:rFonts w:ascii="Times New Roman" w:hAnsi="Times New Roman" w:cs="Times New Roman"/>
          <w:sz w:val="28"/>
          <w:szCs w:val="28"/>
        </w:rPr>
        <w:t xml:space="preserve"> </w:t>
      </w:r>
      <w:r w:rsidRPr="00954046">
        <w:rPr>
          <w:rFonts w:ascii="Times New Roman" w:hAnsi="Times New Roman" w:cs="Times New Roman"/>
          <w:sz w:val="28"/>
          <w:szCs w:val="28"/>
        </w:rPr>
        <w:t>муниципального образования согласно приложению 4 к настоящему решению</w:t>
      </w:r>
      <w:r>
        <w:rPr>
          <w:rFonts w:ascii="Times New Roman" w:hAnsi="Times New Roman" w:cs="Times New Roman"/>
          <w:sz w:val="28"/>
          <w:szCs w:val="28"/>
        </w:rPr>
        <w:t>;</w:t>
      </w:r>
    </w:p>
    <w:p w14:paraId="0C67B41D"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5.3. Перечень главных администраторов источников финансирования дефицита бюджета Черемховского районного муниципального образования согласно приложению 5 к настоящему решению.</w:t>
      </w:r>
    </w:p>
    <w:p w14:paraId="01757FAD"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В случае изменения в 20</w:t>
      </w:r>
      <w:r>
        <w:rPr>
          <w:rFonts w:ascii="Times New Roman" w:hAnsi="Times New Roman" w:cs="Times New Roman"/>
          <w:sz w:val="28"/>
          <w:szCs w:val="28"/>
        </w:rPr>
        <w:t>20</w:t>
      </w:r>
      <w:r w:rsidRPr="00954046">
        <w:rPr>
          <w:rFonts w:ascii="Times New Roman" w:hAnsi="Times New Roman" w:cs="Times New Roman"/>
          <w:sz w:val="28"/>
          <w:szCs w:val="28"/>
        </w:rPr>
        <w:t xml:space="preserve"> году состава и (или) функций главных администраторов доходов бюджета Черемховского районного муниципального образования или главных администраторов источников финансирования дефицита бюджета Черемховского районного муниципального образования финансовое управление администрации Черемховского районного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14:paraId="13AFB9BC"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 Утвердить:</w:t>
      </w:r>
    </w:p>
    <w:p w14:paraId="57752961"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6.1.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согласно приложениям 6, 7 к настоящему решению</w:t>
      </w:r>
      <w:r>
        <w:rPr>
          <w:rFonts w:ascii="Times New Roman" w:hAnsi="Times New Roman" w:cs="Times New Roman"/>
          <w:sz w:val="28"/>
          <w:szCs w:val="28"/>
        </w:rPr>
        <w:t>;</w:t>
      </w:r>
    </w:p>
    <w:p w14:paraId="44C1498A"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6.2. Распределение бюджетных ассигнований по разделам, подразделам классификации расходов бюджетов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согласно приложениям 8, 9 к настоящему решению</w:t>
      </w:r>
      <w:r>
        <w:rPr>
          <w:rFonts w:ascii="Times New Roman" w:hAnsi="Times New Roman" w:cs="Times New Roman"/>
          <w:sz w:val="28"/>
          <w:szCs w:val="28"/>
        </w:rPr>
        <w:t>;</w:t>
      </w:r>
    </w:p>
    <w:p w14:paraId="462F0674"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6.3.  Ведомственную структуру расходов бюджета  Черемховского районного муниципального образования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согласно приложениям 10, 11 к настоящему решению.</w:t>
      </w:r>
    </w:p>
    <w:p w14:paraId="15176962"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7. Утвердить общий объем бюджетных ассигнований, направляемых на исполнение публичных нормативных обязательств:</w:t>
      </w:r>
    </w:p>
    <w:p w14:paraId="3E3294E4"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7 102,2</w:t>
      </w:r>
      <w:r w:rsidRPr="00954046">
        <w:rPr>
          <w:rFonts w:ascii="Times New Roman" w:hAnsi="Times New Roman" w:cs="Times New Roman"/>
          <w:sz w:val="28"/>
          <w:szCs w:val="28"/>
        </w:rPr>
        <w:t xml:space="preserve"> тыс. рублей;</w:t>
      </w:r>
    </w:p>
    <w:p w14:paraId="3586C2D3"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7 179,6</w:t>
      </w:r>
      <w:r w:rsidRPr="00954046">
        <w:rPr>
          <w:rFonts w:ascii="Times New Roman" w:hAnsi="Times New Roman" w:cs="Times New Roman"/>
          <w:sz w:val="28"/>
          <w:szCs w:val="28"/>
        </w:rPr>
        <w:t xml:space="preserve"> тыс. рублей;</w:t>
      </w:r>
    </w:p>
    <w:p w14:paraId="0DECE3E2"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7 257,0</w:t>
      </w:r>
      <w:r w:rsidRPr="00954046">
        <w:rPr>
          <w:rFonts w:ascii="Times New Roman" w:hAnsi="Times New Roman" w:cs="Times New Roman"/>
          <w:sz w:val="28"/>
          <w:szCs w:val="28"/>
        </w:rPr>
        <w:t xml:space="preserve"> тыс. рублей. </w:t>
      </w:r>
    </w:p>
    <w:p w14:paraId="53EF16AA"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8. Установить, что в расходной части бюджета Черемховского районного муниципального образования создаётся  резервный  фонд  администрации  Черемховского  районного  муниципального   образования: </w:t>
      </w:r>
    </w:p>
    <w:p w14:paraId="16454F21"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300,0 тыс. рублей;</w:t>
      </w:r>
    </w:p>
    <w:p w14:paraId="7BF95085"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300,0 тыс. рублей;</w:t>
      </w:r>
    </w:p>
    <w:p w14:paraId="2692EC9D"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300,0 тыс. рублей. </w:t>
      </w:r>
    </w:p>
    <w:p w14:paraId="6D8C04E5" w14:textId="77777777" w:rsidR="00D41861" w:rsidRPr="00954046" w:rsidRDefault="00D41861" w:rsidP="00D41861">
      <w:pPr>
        <w:ind w:firstLine="567"/>
        <w:rPr>
          <w:sz w:val="28"/>
          <w:szCs w:val="28"/>
        </w:rPr>
      </w:pPr>
      <w:r w:rsidRPr="00954046">
        <w:rPr>
          <w:sz w:val="28"/>
          <w:szCs w:val="28"/>
        </w:rPr>
        <w:t>9.  Утвердить объем бюджетных ассигнований дорожного фонда Черемховского районного муниципального образования:</w:t>
      </w:r>
    </w:p>
    <w:p w14:paraId="2FA4B86F"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252,2</w:t>
      </w:r>
      <w:r w:rsidRPr="00954046">
        <w:rPr>
          <w:rFonts w:ascii="Times New Roman" w:hAnsi="Times New Roman" w:cs="Times New Roman"/>
          <w:sz w:val="28"/>
          <w:szCs w:val="28"/>
        </w:rPr>
        <w:t xml:space="preserve"> тыс. рублей;</w:t>
      </w:r>
    </w:p>
    <w:p w14:paraId="5D443BE3" w14:textId="77777777" w:rsidR="00D41861" w:rsidRPr="000559F3"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Pr="000559F3">
        <w:rPr>
          <w:rFonts w:ascii="Times New Roman" w:hAnsi="Times New Roman" w:cs="Times New Roman"/>
          <w:sz w:val="28"/>
          <w:szCs w:val="28"/>
        </w:rPr>
        <w:t>349,3 тыс. рублей;</w:t>
      </w:r>
    </w:p>
    <w:p w14:paraId="1DBA4AD5"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559F3">
        <w:rPr>
          <w:rFonts w:ascii="Times New Roman" w:hAnsi="Times New Roman" w:cs="Times New Roman"/>
          <w:sz w:val="28"/>
          <w:szCs w:val="28"/>
        </w:rPr>
        <w:t>на 2022 год в сумме 349,3</w:t>
      </w:r>
      <w:r w:rsidRPr="00954046">
        <w:rPr>
          <w:rFonts w:ascii="Times New Roman" w:hAnsi="Times New Roman" w:cs="Times New Roman"/>
          <w:sz w:val="28"/>
          <w:szCs w:val="28"/>
        </w:rPr>
        <w:t xml:space="preserve"> тыс. рублей. </w:t>
      </w:r>
    </w:p>
    <w:p w14:paraId="0ED59F47"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10. Утвердить объем межбюджетных трансфертов, предоставляемых из бюджета Черемховского районного муниципального образования бюджетам поселений:</w:t>
      </w:r>
    </w:p>
    <w:p w14:paraId="344C2EBA" w14:textId="77777777" w:rsidR="00D41861" w:rsidRPr="00954046"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w:t>
      </w:r>
      <w:r w:rsidR="002B6C9F">
        <w:rPr>
          <w:rFonts w:ascii="Times New Roman" w:hAnsi="Times New Roman" w:cs="Times New Roman"/>
          <w:sz w:val="28"/>
          <w:szCs w:val="28"/>
        </w:rPr>
        <w:t>110 978,7</w:t>
      </w:r>
      <w:r w:rsidRPr="00954046">
        <w:rPr>
          <w:rFonts w:ascii="Times New Roman" w:hAnsi="Times New Roman" w:cs="Times New Roman"/>
          <w:sz w:val="28"/>
          <w:szCs w:val="28"/>
        </w:rPr>
        <w:t xml:space="preserve"> тыс. рублей;</w:t>
      </w:r>
    </w:p>
    <w:p w14:paraId="69A9576E" w14:textId="77777777" w:rsidR="00D41861" w:rsidRPr="00954046"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2B6C9F">
        <w:rPr>
          <w:rFonts w:ascii="Times New Roman" w:hAnsi="Times New Roman" w:cs="Times New Roman"/>
          <w:sz w:val="28"/>
          <w:szCs w:val="28"/>
        </w:rPr>
        <w:t>100 010,8</w:t>
      </w:r>
      <w:r w:rsidRPr="00954046">
        <w:rPr>
          <w:rFonts w:ascii="Times New Roman" w:hAnsi="Times New Roman" w:cs="Times New Roman"/>
          <w:sz w:val="28"/>
          <w:szCs w:val="28"/>
        </w:rPr>
        <w:t xml:space="preserve"> тыс. рублей;</w:t>
      </w:r>
    </w:p>
    <w:p w14:paraId="208C0A34" w14:textId="77777777"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4046">
        <w:rPr>
          <w:rFonts w:ascii="Times New Roman" w:hAnsi="Times New Roman" w:cs="Times New Roman"/>
          <w:sz w:val="28"/>
          <w:szCs w:val="28"/>
        </w:rPr>
        <w:t>на 202</w:t>
      </w:r>
      <w:r>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2B6C9F">
        <w:rPr>
          <w:rFonts w:ascii="Times New Roman" w:hAnsi="Times New Roman" w:cs="Times New Roman"/>
          <w:sz w:val="28"/>
          <w:szCs w:val="28"/>
        </w:rPr>
        <w:t xml:space="preserve">  97 081,5</w:t>
      </w:r>
      <w:r w:rsidRPr="00954046">
        <w:rPr>
          <w:rFonts w:ascii="Times New Roman" w:hAnsi="Times New Roman" w:cs="Times New Roman"/>
          <w:sz w:val="28"/>
          <w:szCs w:val="28"/>
        </w:rPr>
        <w:t xml:space="preserve"> тыс. рублей. </w:t>
      </w:r>
    </w:p>
    <w:p w14:paraId="37702E4E"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11.  Установить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w:t>
      </w:r>
    </w:p>
    <w:p w14:paraId="65AD2FC4"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11.1.  уровень бюджетной обеспеченности городского и сельских поселений, до которого доводится уровень бюджетной обеспеченности </w:t>
      </w:r>
      <w:r>
        <w:rPr>
          <w:rFonts w:ascii="Times New Roman" w:hAnsi="Times New Roman" w:cs="Times New Roman"/>
          <w:sz w:val="28"/>
          <w:szCs w:val="28"/>
        </w:rPr>
        <w:t>городского и сельских</w:t>
      </w:r>
      <w:r w:rsidRPr="00954046">
        <w:rPr>
          <w:rFonts w:ascii="Times New Roman" w:hAnsi="Times New Roman" w:cs="Times New Roman"/>
          <w:sz w:val="28"/>
          <w:szCs w:val="28"/>
        </w:rPr>
        <w:t xml:space="preserve"> поселений муниципального района 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Pr>
          <w:rFonts w:ascii="Times New Roman" w:hAnsi="Times New Roman"/>
          <w:sz w:val="28"/>
          <w:szCs w:val="28"/>
        </w:rPr>
        <w:t>из бюджета</w:t>
      </w:r>
      <w:r w:rsidRPr="00954046">
        <w:rPr>
          <w:rFonts w:ascii="Times New Roman" w:hAnsi="Times New Roman"/>
          <w:sz w:val="28"/>
          <w:szCs w:val="28"/>
        </w:rPr>
        <w:t xml:space="preserve"> </w:t>
      </w:r>
      <w:r>
        <w:rPr>
          <w:rFonts w:ascii="Times New Roman" w:hAnsi="Times New Roman"/>
          <w:sz w:val="28"/>
          <w:szCs w:val="28"/>
        </w:rPr>
        <w:t>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w:t>
      </w:r>
    </w:p>
    <w:p w14:paraId="400E4C58"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 </w:t>
      </w:r>
      <w:r>
        <w:rPr>
          <w:rFonts w:ascii="Times New Roman" w:hAnsi="Times New Roman" w:cs="Times New Roman"/>
          <w:sz w:val="28"/>
          <w:szCs w:val="28"/>
        </w:rPr>
        <w:t>5,</w:t>
      </w:r>
      <w:r w:rsidR="002B6C9F">
        <w:rPr>
          <w:rFonts w:ascii="Times New Roman" w:hAnsi="Times New Roman" w:cs="Times New Roman"/>
          <w:sz w:val="28"/>
          <w:szCs w:val="28"/>
        </w:rPr>
        <w:t>531</w:t>
      </w:r>
      <w:r w:rsidRPr="00954046">
        <w:rPr>
          <w:rFonts w:ascii="Times New Roman" w:hAnsi="Times New Roman" w:cs="Times New Roman"/>
          <w:sz w:val="28"/>
          <w:szCs w:val="28"/>
        </w:rPr>
        <w:t>;</w:t>
      </w:r>
    </w:p>
    <w:p w14:paraId="7F939326"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 </w:t>
      </w:r>
      <w:r w:rsidR="002B6C9F">
        <w:rPr>
          <w:rFonts w:ascii="Times New Roman" w:hAnsi="Times New Roman" w:cs="Times New Roman"/>
          <w:sz w:val="28"/>
          <w:szCs w:val="28"/>
        </w:rPr>
        <w:t>4,937</w:t>
      </w:r>
      <w:r w:rsidRPr="00954046">
        <w:rPr>
          <w:rFonts w:ascii="Times New Roman" w:hAnsi="Times New Roman" w:cs="Times New Roman"/>
          <w:sz w:val="28"/>
          <w:szCs w:val="28"/>
        </w:rPr>
        <w:t>;</w:t>
      </w:r>
    </w:p>
    <w:p w14:paraId="5B810812"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2</w:t>
      </w:r>
      <w:r w:rsidRPr="00954046">
        <w:rPr>
          <w:rFonts w:ascii="Times New Roman" w:hAnsi="Times New Roman" w:cs="Times New Roman"/>
          <w:sz w:val="28"/>
          <w:szCs w:val="28"/>
        </w:rPr>
        <w:t xml:space="preserve"> год – </w:t>
      </w:r>
      <w:r>
        <w:rPr>
          <w:rFonts w:ascii="Times New Roman" w:hAnsi="Times New Roman" w:cs="Times New Roman"/>
          <w:sz w:val="28"/>
          <w:szCs w:val="28"/>
        </w:rPr>
        <w:t>4,</w:t>
      </w:r>
      <w:r w:rsidR="002B6C9F">
        <w:rPr>
          <w:rFonts w:ascii="Times New Roman" w:hAnsi="Times New Roman" w:cs="Times New Roman"/>
          <w:sz w:val="28"/>
          <w:szCs w:val="28"/>
        </w:rPr>
        <w:t>710</w:t>
      </w:r>
      <w:r w:rsidRPr="00954046">
        <w:rPr>
          <w:rFonts w:ascii="Times New Roman" w:hAnsi="Times New Roman" w:cs="Times New Roman"/>
          <w:sz w:val="28"/>
          <w:szCs w:val="28"/>
        </w:rPr>
        <w:t xml:space="preserve">;    </w:t>
      </w:r>
    </w:p>
    <w:p w14:paraId="001F90B5"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11.2. значения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w:t>
      </w:r>
      <w:proofErr w:type="gramStart"/>
      <w:r w:rsidRPr="00954046">
        <w:rPr>
          <w:rFonts w:ascii="Times New Roman" w:hAnsi="Times New Roman" w:cs="Times New Roman"/>
          <w:sz w:val="28"/>
          <w:szCs w:val="28"/>
          <w:vertAlign w:val="subscript"/>
        </w:rPr>
        <w:t xml:space="preserve">2 </w:t>
      </w:r>
      <w:r w:rsidRPr="00954046">
        <w:rPr>
          <w:rFonts w:ascii="Times New Roman" w:hAnsi="Times New Roman" w:cs="Times New Roman"/>
          <w:sz w:val="28"/>
          <w:szCs w:val="28"/>
        </w:rPr>
        <w:t xml:space="preserve"> при</w:t>
      </w:r>
      <w:proofErr w:type="gramEnd"/>
      <w:r w:rsidRPr="00954046">
        <w:rPr>
          <w:rFonts w:ascii="Times New Roman" w:hAnsi="Times New Roman" w:cs="Times New Roman"/>
          <w:sz w:val="28"/>
          <w:szCs w:val="28"/>
        </w:rPr>
        <w:t xml:space="preserve"> расчете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 xml:space="preserve">   </w:t>
      </w:r>
      <w:r w:rsidRPr="00954046">
        <w:rPr>
          <w:rFonts w:ascii="Times New Roman" w:hAnsi="Times New Roman" w:cs="Times New Roman"/>
          <w:sz w:val="28"/>
          <w:szCs w:val="28"/>
        </w:rPr>
        <w:t xml:space="preserve">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 района</w:t>
      </w:r>
      <w:r w:rsidRPr="00A93904">
        <w:rPr>
          <w:rFonts w:ascii="Times New Roman" w:hAnsi="Times New Roman" w:cs="Times New Roman"/>
          <w:color w:val="FF0000"/>
          <w:sz w:val="28"/>
          <w:szCs w:val="28"/>
        </w:rPr>
        <w:t xml:space="preserve"> </w:t>
      </w:r>
      <w:r w:rsidRPr="00954046">
        <w:rPr>
          <w:rFonts w:ascii="Times New Roman" w:hAnsi="Times New Roman" w:cs="Times New Roman"/>
          <w:sz w:val="28"/>
          <w:szCs w:val="28"/>
        </w:rPr>
        <w:t>согласно приложению 12 к настоящему решению;</w:t>
      </w:r>
    </w:p>
    <w:p w14:paraId="55FF0E06"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11.3. значения весовых </w:t>
      </w:r>
      <w:r w:rsidRPr="00954046">
        <w:rPr>
          <w:rFonts w:ascii="Times New Roman" w:hAnsi="Times New Roman"/>
          <w:sz w:val="28"/>
          <w:szCs w:val="28"/>
        </w:rPr>
        <w:t xml:space="preserve">коэффициентов, используемых при 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согласно приложению 13 к настоящему решению. </w:t>
      </w:r>
    </w:p>
    <w:p w14:paraId="34C9E4B5" w14:textId="77777777" w:rsidR="00D41861" w:rsidRPr="00954046" w:rsidRDefault="00D41861" w:rsidP="00D41861">
      <w:pPr>
        <w:pStyle w:val="ConsNonformat"/>
        <w:widowControl/>
        <w:tabs>
          <w:tab w:val="left" w:pos="900"/>
        </w:tabs>
        <w:ind w:right="0" w:firstLine="540"/>
        <w:jc w:val="both"/>
        <w:rPr>
          <w:rFonts w:ascii="Times New Roman" w:hAnsi="Times New Roman"/>
          <w:sz w:val="28"/>
          <w:szCs w:val="28"/>
        </w:rPr>
      </w:pPr>
      <w:r w:rsidRPr="00954046">
        <w:rPr>
          <w:rFonts w:ascii="Times New Roman" w:hAnsi="Times New Roman" w:cs="Times New Roman"/>
          <w:sz w:val="28"/>
          <w:szCs w:val="28"/>
        </w:rPr>
        <w:t xml:space="preserve">12. Утвердить  </w:t>
      </w:r>
      <w:r>
        <w:rPr>
          <w:rFonts w:ascii="Times New Roman" w:hAnsi="Times New Roman" w:cs="Times New Roman"/>
          <w:sz w:val="28"/>
          <w:szCs w:val="28"/>
        </w:rPr>
        <w:t>методику</w:t>
      </w:r>
      <w:r w:rsidRPr="00954046">
        <w:rPr>
          <w:rFonts w:ascii="Times New Roman" w:hAnsi="Times New Roman"/>
          <w:sz w:val="28"/>
          <w:szCs w:val="28"/>
        </w:rPr>
        <w:t xml:space="preserve"> </w:t>
      </w:r>
      <w:r>
        <w:rPr>
          <w:rFonts w:ascii="Times New Roman" w:hAnsi="Times New Roman"/>
          <w:sz w:val="28"/>
          <w:szCs w:val="28"/>
        </w:rPr>
        <w:t xml:space="preserve">оценки расходов поселений по вопросам местного значения, учитываемых для расчета дотаций на выравнивание бюджетной обеспеченности поселений из бюджета муниципального района </w:t>
      </w:r>
      <w:r w:rsidRPr="00954046">
        <w:rPr>
          <w:rFonts w:ascii="Times New Roman" w:hAnsi="Times New Roman"/>
          <w:sz w:val="28"/>
          <w:szCs w:val="28"/>
        </w:rPr>
        <w:t>согласно приложению 14 к настоящему решению.</w:t>
      </w:r>
    </w:p>
    <w:p w14:paraId="4057C487"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13. </w:t>
      </w:r>
      <w:r>
        <w:rPr>
          <w:rFonts w:ascii="Times New Roman" w:hAnsi="Times New Roman" w:cs="Times New Roman"/>
          <w:sz w:val="28"/>
          <w:szCs w:val="28"/>
        </w:rPr>
        <w:t>Утвердить</w:t>
      </w:r>
      <w:r w:rsidRPr="00954046">
        <w:rPr>
          <w:rFonts w:ascii="Times New Roman" w:hAnsi="Times New Roman" w:cs="Times New Roman"/>
          <w:sz w:val="28"/>
          <w:szCs w:val="28"/>
        </w:rPr>
        <w:t xml:space="preserve"> в составе расходов бюджета Черемховского районного муниципального образования объем дотаций на выравнивание бюд</w:t>
      </w:r>
      <w:r>
        <w:rPr>
          <w:rFonts w:ascii="Times New Roman" w:hAnsi="Times New Roman" w:cs="Times New Roman"/>
          <w:sz w:val="28"/>
          <w:szCs w:val="28"/>
        </w:rPr>
        <w:t>жетной обеспеченности поселений</w:t>
      </w:r>
      <w:r w:rsidRPr="00954046">
        <w:rPr>
          <w:rFonts w:ascii="Times New Roman" w:hAnsi="Times New Roman" w:cs="Times New Roman"/>
          <w:sz w:val="28"/>
          <w:szCs w:val="28"/>
        </w:rPr>
        <w:t>:</w:t>
      </w:r>
    </w:p>
    <w:p w14:paraId="021B418B"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w:t>
      </w:r>
      <w:r w:rsidR="0020297E">
        <w:rPr>
          <w:rFonts w:ascii="Times New Roman" w:hAnsi="Times New Roman" w:cs="Times New Roman"/>
          <w:sz w:val="28"/>
          <w:szCs w:val="28"/>
        </w:rPr>
        <w:t>93 458,8</w:t>
      </w:r>
      <w:r w:rsidRPr="00954046">
        <w:rPr>
          <w:rFonts w:ascii="Times New Roman" w:hAnsi="Times New Roman" w:cs="Times New Roman"/>
          <w:sz w:val="28"/>
          <w:szCs w:val="28"/>
        </w:rPr>
        <w:t xml:space="preserve"> тыс. рублей;</w:t>
      </w:r>
    </w:p>
    <w:p w14:paraId="6AAE2472"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20297E">
        <w:rPr>
          <w:rFonts w:ascii="Times New Roman" w:hAnsi="Times New Roman" w:cs="Times New Roman"/>
          <w:sz w:val="28"/>
          <w:szCs w:val="28"/>
        </w:rPr>
        <w:t>82 954,8</w:t>
      </w:r>
      <w:r w:rsidRPr="00954046">
        <w:rPr>
          <w:rFonts w:ascii="Times New Roman" w:hAnsi="Times New Roman" w:cs="Times New Roman"/>
          <w:sz w:val="28"/>
          <w:szCs w:val="28"/>
        </w:rPr>
        <w:t xml:space="preserve"> тыс. рублей;</w:t>
      </w:r>
    </w:p>
    <w:p w14:paraId="35B9170A" w14:textId="77777777" w:rsidR="00D41861" w:rsidRPr="008328E9" w:rsidRDefault="00D41861" w:rsidP="00D41861">
      <w:pPr>
        <w:pStyle w:val="ConsNonformat"/>
        <w:widowControl/>
        <w:tabs>
          <w:tab w:val="left" w:pos="900"/>
        </w:tabs>
        <w:ind w:right="0" w:firstLine="540"/>
        <w:jc w:val="both"/>
        <w:rPr>
          <w:rFonts w:ascii="Times New Roman" w:hAnsi="Times New Roman" w:cs="Times New Roman"/>
          <w:sz w:val="27"/>
          <w:szCs w:val="27"/>
        </w:rPr>
      </w:pPr>
      <w:r w:rsidRPr="008328E9">
        <w:rPr>
          <w:rFonts w:ascii="Times New Roman" w:hAnsi="Times New Roman" w:cs="Times New Roman"/>
          <w:sz w:val="27"/>
          <w:szCs w:val="27"/>
        </w:rPr>
        <w:t xml:space="preserve">на 2022 год в сумме </w:t>
      </w:r>
      <w:r w:rsidR="0020297E">
        <w:rPr>
          <w:rFonts w:ascii="Times New Roman" w:hAnsi="Times New Roman" w:cs="Times New Roman"/>
          <w:sz w:val="27"/>
          <w:szCs w:val="27"/>
        </w:rPr>
        <w:t>78 936,3</w:t>
      </w:r>
      <w:r w:rsidRPr="008328E9">
        <w:rPr>
          <w:rFonts w:ascii="Times New Roman" w:hAnsi="Times New Roman" w:cs="Times New Roman"/>
          <w:sz w:val="27"/>
          <w:szCs w:val="27"/>
        </w:rPr>
        <w:t xml:space="preserve"> тыс. рублей</w:t>
      </w:r>
      <w:proofErr w:type="gramStart"/>
      <w:r w:rsidRPr="008328E9">
        <w:rPr>
          <w:rFonts w:ascii="Times New Roman" w:hAnsi="Times New Roman" w:cs="Times New Roman"/>
          <w:sz w:val="27"/>
          <w:szCs w:val="27"/>
        </w:rPr>
        <w:t xml:space="preserve">., </w:t>
      </w:r>
      <w:r>
        <w:rPr>
          <w:rFonts w:ascii="Times New Roman" w:hAnsi="Times New Roman" w:cs="Times New Roman"/>
          <w:sz w:val="27"/>
          <w:szCs w:val="27"/>
        </w:rPr>
        <w:t xml:space="preserve"> </w:t>
      </w:r>
      <w:r w:rsidR="0020297E">
        <w:rPr>
          <w:rFonts w:ascii="Times New Roman" w:hAnsi="Times New Roman" w:cs="Times New Roman"/>
          <w:sz w:val="27"/>
          <w:szCs w:val="27"/>
        </w:rPr>
        <w:t xml:space="preserve"> </w:t>
      </w:r>
      <w:proofErr w:type="gramEnd"/>
      <w:r>
        <w:rPr>
          <w:rFonts w:ascii="Times New Roman" w:hAnsi="Times New Roman" w:cs="Times New Roman"/>
          <w:sz w:val="27"/>
          <w:szCs w:val="27"/>
        </w:rPr>
        <w:t xml:space="preserve"> с</w:t>
      </w:r>
      <w:r w:rsidRPr="008328E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распределением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 согласно   приложению 15 к настоящему решению</w:t>
      </w:r>
    </w:p>
    <w:p w14:paraId="18B59B26" w14:textId="77777777" w:rsidR="00D41861" w:rsidRPr="00954046" w:rsidRDefault="00D41861" w:rsidP="00D41861">
      <w:pPr>
        <w:ind w:firstLine="567"/>
        <w:jc w:val="both"/>
        <w:rPr>
          <w:color w:val="000000" w:themeColor="text1"/>
          <w:sz w:val="28"/>
          <w:szCs w:val="28"/>
        </w:rPr>
      </w:pPr>
      <w:r w:rsidRPr="00954046">
        <w:rPr>
          <w:sz w:val="28"/>
          <w:szCs w:val="28"/>
        </w:rPr>
        <w:t>14.</w:t>
      </w:r>
      <w:r w:rsidRPr="00954046">
        <w:rPr>
          <w:color w:val="FF0000"/>
          <w:sz w:val="28"/>
          <w:szCs w:val="28"/>
        </w:rPr>
        <w:t xml:space="preserve"> </w:t>
      </w:r>
      <w:r w:rsidRPr="00954046">
        <w:rPr>
          <w:color w:val="000000" w:themeColor="text1"/>
          <w:sz w:val="28"/>
          <w:szCs w:val="28"/>
        </w:rPr>
        <w:t>Установить, что в 20</w:t>
      </w:r>
      <w:r>
        <w:rPr>
          <w:color w:val="000000" w:themeColor="text1"/>
          <w:sz w:val="28"/>
          <w:szCs w:val="28"/>
        </w:rPr>
        <w:t>20</w:t>
      </w:r>
      <w:r w:rsidRPr="00954046">
        <w:rPr>
          <w:color w:val="000000" w:themeColor="text1"/>
          <w:sz w:val="28"/>
          <w:szCs w:val="28"/>
        </w:rPr>
        <w:t xml:space="preserve"> – 202</w:t>
      </w:r>
      <w:r>
        <w:rPr>
          <w:color w:val="000000" w:themeColor="text1"/>
          <w:sz w:val="28"/>
          <w:szCs w:val="28"/>
        </w:rPr>
        <w:t>2</w:t>
      </w:r>
      <w:r w:rsidRPr="00954046">
        <w:rPr>
          <w:color w:val="000000" w:themeColor="text1"/>
          <w:sz w:val="28"/>
          <w:szCs w:val="28"/>
        </w:rPr>
        <w:t xml:space="preserve">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w:t>
      </w:r>
      <w:r w:rsidRPr="00954046">
        <w:rPr>
          <w:color w:val="000000" w:themeColor="text1"/>
          <w:sz w:val="28"/>
          <w:szCs w:val="28"/>
        </w:rPr>
        <w:lastRenderedPageBreak/>
        <w:t>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16 к настоящему решению.</w:t>
      </w:r>
    </w:p>
    <w:p w14:paraId="0A0DC358" w14:textId="77777777" w:rsidR="00D41861" w:rsidRPr="00954046" w:rsidRDefault="00D41861" w:rsidP="00D41861">
      <w:pPr>
        <w:ind w:firstLine="708"/>
        <w:jc w:val="both"/>
        <w:rPr>
          <w:color w:val="000000" w:themeColor="text1"/>
          <w:sz w:val="28"/>
          <w:szCs w:val="28"/>
        </w:rPr>
      </w:pPr>
      <w:r w:rsidRPr="00954046">
        <w:rPr>
          <w:color w:val="000000" w:themeColor="text1"/>
          <w:sz w:val="28"/>
          <w:szCs w:val="28"/>
        </w:rPr>
        <w:t>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на 20</w:t>
      </w:r>
      <w:r>
        <w:rPr>
          <w:color w:val="000000" w:themeColor="text1"/>
          <w:sz w:val="28"/>
          <w:szCs w:val="28"/>
        </w:rPr>
        <w:t>20</w:t>
      </w:r>
      <w:r w:rsidRPr="00954046">
        <w:rPr>
          <w:color w:val="000000" w:themeColor="text1"/>
          <w:sz w:val="28"/>
          <w:szCs w:val="28"/>
        </w:rPr>
        <w:t xml:space="preserve"> год в размере </w:t>
      </w:r>
      <w:r w:rsidRPr="00501A4D">
        <w:rPr>
          <w:color w:val="000000" w:themeColor="text1"/>
          <w:sz w:val="28"/>
          <w:szCs w:val="28"/>
        </w:rPr>
        <w:t>12 000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 на 202</w:t>
      </w:r>
      <w:r>
        <w:rPr>
          <w:color w:val="000000" w:themeColor="text1"/>
          <w:sz w:val="28"/>
          <w:szCs w:val="28"/>
        </w:rPr>
        <w:t>1</w:t>
      </w:r>
      <w:r w:rsidRPr="00954046">
        <w:rPr>
          <w:color w:val="000000" w:themeColor="text1"/>
          <w:sz w:val="28"/>
          <w:szCs w:val="28"/>
        </w:rPr>
        <w:t xml:space="preserve"> год в размере </w:t>
      </w:r>
      <w:r w:rsidR="0020297E">
        <w:rPr>
          <w:color w:val="000000" w:themeColor="text1"/>
          <w:sz w:val="28"/>
          <w:szCs w:val="28"/>
        </w:rPr>
        <w:t>17 056,0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 на 202</w:t>
      </w:r>
      <w:r>
        <w:rPr>
          <w:color w:val="000000" w:themeColor="text1"/>
          <w:sz w:val="28"/>
          <w:szCs w:val="28"/>
        </w:rPr>
        <w:t xml:space="preserve">2 </w:t>
      </w:r>
      <w:r w:rsidRPr="00954046">
        <w:rPr>
          <w:color w:val="000000" w:themeColor="text1"/>
          <w:sz w:val="28"/>
          <w:szCs w:val="28"/>
        </w:rPr>
        <w:t xml:space="preserve">год в размере </w:t>
      </w:r>
      <w:r w:rsidR="0020297E">
        <w:rPr>
          <w:color w:val="000000" w:themeColor="text1"/>
          <w:sz w:val="28"/>
          <w:szCs w:val="28"/>
        </w:rPr>
        <w:t>18 145,2</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p>
    <w:p w14:paraId="4D0BC5D5" w14:textId="77777777" w:rsidR="00D41861" w:rsidRPr="00954046" w:rsidRDefault="00D41861" w:rsidP="00D41861">
      <w:pPr>
        <w:pStyle w:val="ConsPlusNormal"/>
        <w:ind w:firstLine="540"/>
        <w:jc w:val="both"/>
        <w:rPr>
          <w:rFonts w:ascii="Times New Roman" w:hAnsi="Times New Roman" w:cs="Times New Roman"/>
          <w:color w:val="000000" w:themeColor="text1"/>
          <w:sz w:val="28"/>
          <w:szCs w:val="28"/>
        </w:rPr>
      </w:pPr>
      <w:r w:rsidRPr="0095404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твердить</w:t>
      </w:r>
      <w:r w:rsidRPr="00954046">
        <w:rPr>
          <w:rFonts w:ascii="Times New Roman" w:hAnsi="Times New Roman" w:cs="Times New Roman"/>
          <w:color w:val="000000" w:themeColor="text1"/>
          <w:sz w:val="28"/>
          <w:szCs w:val="28"/>
        </w:rPr>
        <w:t xml:space="preserve"> распределение иных межбюджетных трансфертов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согласно приложению 17</w:t>
      </w:r>
      <w:r w:rsidRPr="00954046">
        <w:rPr>
          <w:rFonts w:ascii="Times New Roman" w:hAnsi="Times New Roman" w:cs="Times New Roman"/>
          <w:color w:val="000000" w:themeColor="text1"/>
          <w:sz w:val="28"/>
          <w:szCs w:val="28"/>
          <w:vertAlign w:val="superscript"/>
        </w:rPr>
        <w:t xml:space="preserve">  </w:t>
      </w:r>
      <w:r w:rsidRPr="00954046">
        <w:rPr>
          <w:rFonts w:ascii="Times New Roman" w:hAnsi="Times New Roman" w:cs="Times New Roman"/>
          <w:color w:val="000000" w:themeColor="text1"/>
          <w:sz w:val="28"/>
          <w:szCs w:val="28"/>
        </w:rPr>
        <w:t>к настоящему решению.</w:t>
      </w:r>
    </w:p>
    <w:p w14:paraId="57B1656D" w14:textId="77777777" w:rsidR="00D41861" w:rsidRPr="00954046" w:rsidRDefault="00D41861" w:rsidP="00D41861">
      <w:pPr>
        <w:pStyle w:val="ConsPlusNormal"/>
        <w:ind w:firstLine="540"/>
        <w:jc w:val="both"/>
        <w:rPr>
          <w:rFonts w:ascii="Times New Roman" w:hAnsi="Times New Roman" w:cs="Times New Roman"/>
          <w:color w:val="000000" w:themeColor="text1"/>
          <w:sz w:val="28"/>
          <w:szCs w:val="28"/>
        </w:rPr>
      </w:pPr>
      <w:r w:rsidRPr="00954046">
        <w:rPr>
          <w:rFonts w:ascii="Times New Roman" w:hAnsi="Times New Roman" w:cs="Times New Roman"/>
          <w:color w:val="000000" w:themeColor="text1"/>
          <w:sz w:val="28"/>
          <w:szCs w:val="28"/>
        </w:rPr>
        <w:t>15. Установить, что в соответствии с пунктом 4 статьи 242.2. Бюджетного кодекса Российской Федерации главные распорядители средств бюджета Черемховского районного муниципального образования, получившие уведомление об исполнении за счет казны  Черемховского районного муниципального образования судебного акта о возмещении вреда, ежеквартально не позднее 25 числа месяца, следующего за отчетным кварталом, представляют в финансовое управление администрации Черемховского районного муниципального образования информацию о совершаемых действиях, направленных на реализацию Черемховским районным муниципальным образованием права регресса, либо об отсутствии оснований для предъявления иска о взыскании денежных средств в порядке регресса.</w:t>
      </w:r>
    </w:p>
    <w:p w14:paraId="4B8CF9C3" w14:textId="77777777" w:rsidR="00D41861" w:rsidRDefault="00D41861" w:rsidP="00D41861">
      <w:pPr>
        <w:widowControl w:val="0"/>
        <w:autoSpaceDE w:val="0"/>
        <w:autoSpaceDN w:val="0"/>
        <w:adjustRightInd w:val="0"/>
        <w:ind w:firstLine="567"/>
        <w:jc w:val="both"/>
        <w:rPr>
          <w:sz w:val="28"/>
          <w:szCs w:val="28"/>
        </w:rPr>
      </w:pPr>
      <w:r w:rsidRPr="00954046">
        <w:rPr>
          <w:sz w:val="28"/>
          <w:szCs w:val="28"/>
        </w:rPr>
        <w:t xml:space="preserve">16.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14:paraId="7A568EA5" w14:textId="77777777" w:rsidR="00D41861" w:rsidRPr="00EE31B8"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E31B8">
        <w:rPr>
          <w:rFonts w:ascii="Times New Roman" w:hAnsi="Times New Roman" w:cs="Times New Roman"/>
          <w:sz w:val="28"/>
          <w:szCs w:val="28"/>
        </w:rPr>
        <w:t>17. Установить, что в расходной части бюджета</w:t>
      </w:r>
      <w:r>
        <w:rPr>
          <w:sz w:val="28"/>
          <w:szCs w:val="28"/>
        </w:rPr>
        <w:t xml:space="preserve"> </w:t>
      </w:r>
      <w:r>
        <w:rPr>
          <w:rFonts w:ascii="Times New Roman" w:hAnsi="Times New Roman" w:cs="Times New Roman"/>
          <w:sz w:val="28"/>
          <w:szCs w:val="28"/>
        </w:rPr>
        <w:t xml:space="preserve">Черемховского районного муниципального образования </w:t>
      </w:r>
      <w:r w:rsidRPr="00EE31B8">
        <w:rPr>
          <w:rFonts w:ascii="Times New Roman" w:hAnsi="Times New Roman" w:cs="Times New Roman"/>
          <w:sz w:val="28"/>
          <w:szCs w:val="28"/>
        </w:rPr>
        <w:t>предусмотрены нераспределенные бюджетные ассигнования по подразделу 0113 «Другие общегосударственные вопросы» раздела 0100 «Общегосударственные вопросы» на реализацию мероприятий перечня проектов народных инициатив:</w:t>
      </w:r>
    </w:p>
    <w:p w14:paraId="65AB43DA" w14:textId="77777777" w:rsidR="00D41861" w:rsidRPr="00EE31B8" w:rsidRDefault="00D41861" w:rsidP="00D41861">
      <w:pPr>
        <w:pStyle w:val="ConsNonformat"/>
        <w:widowControl/>
        <w:tabs>
          <w:tab w:val="left" w:pos="426"/>
          <w:tab w:val="left" w:pos="567"/>
        </w:tabs>
        <w:ind w:right="0"/>
        <w:jc w:val="both"/>
        <w:rPr>
          <w:rFonts w:ascii="Times New Roman" w:hAnsi="Times New Roman" w:cs="Times New Roman"/>
          <w:sz w:val="28"/>
          <w:szCs w:val="28"/>
        </w:rPr>
      </w:pPr>
      <w:r w:rsidRPr="00EE31B8">
        <w:rPr>
          <w:rFonts w:ascii="Times New Roman" w:hAnsi="Times New Roman" w:cs="Times New Roman"/>
          <w:sz w:val="28"/>
          <w:szCs w:val="28"/>
        </w:rPr>
        <w:tab/>
        <w:t xml:space="preserve"> на 2020 год в сумме </w:t>
      </w:r>
      <w:r w:rsidR="00A72E8C">
        <w:rPr>
          <w:rFonts w:ascii="Times New Roman" w:hAnsi="Times New Roman" w:cs="Times New Roman"/>
          <w:sz w:val="28"/>
          <w:szCs w:val="28"/>
        </w:rPr>
        <w:t>8 342,0</w:t>
      </w:r>
      <w:r w:rsidRPr="00EE31B8">
        <w:rPr>
          <w:rFonts w:ascii="Times New Roman" w:hAnsi="Times New Roman" w:cs="Times New Roman"/>
          <w:sz w:val="28"/>
          <w:szCs w:val="28"/>
        </w:rPr>
        <w:t xml:space="preserve"> тыс. рублей;</w:t>
      </w:r>
    </w:p>
    <w:p w14:paraId="76570265" w14:textId="77777777" w:rsidR="00D41861" w:rsidRPr="00EE31B8" w:rsidRDefault="00D41861" w:rsidP="00D41861">
      <w:pPr>
        <w:pStyle w:val="ConsNonformat"/>
        <w:widowControl/>
        <w:tabs>
          <w:tab w:val="left" w:pos="426"/>
        </w:tabs>
        <w:ind w:right="0"/>
        <w:jc w:val="both"/>
        <w:rPr>
          <w:rFonts w:ascii="Times New Roman" w:hAnsi="Times New Roman" w:cs="Times New Roman"/>
          <w:sz w:val="28"/>
          <w:szCs w:val="28"/>
        </w:rPr>
      </w:pPr>
      <w:r w:rsidRPr="00EE31B8">
        <w:rPr>
          <w:rFonts w:ascii="Times New Roman" w:hAnsi="Times New Roman" w:cs="Times New Roman"/>
          <w:sz w:val="28"/>
          <w:szCs w:val="28"/>
        </w:rPr>
        <w:tab/>
        <w:t xml:space="preserve"> на 2021 год в сумме </w:t>
      </w:r>
      <w:r w:rsidR="00A72E8C">
        <w:rPr>
          <w:rFonts w:ascii="Times New Roman" w:hAnsi="Times New Roman" w:cs="Times New Roman"/>
          <w:sz w:val="28"/>
          <w:szCs w:val="28"/>
        </w:rPr>
        <w:t>8 342,0</w:t>
      </w:r>
      <w:r w:rsidRPr="00EE31B8">
        <w:rPr>
          <w:rFonts w:ascii="Times New Roman" w:hAnsi="Times New Roman" w:cs="Times New Roman"/>
          <w:sz w:val="28"/>
          <w:szCs w:val="28"/>
        </w:rPr>
        <w:t xml:space="preserve"> тыс. рублей;</w:t>
      </w:r>
    </w:p>
    <w:p w14:paraId="0303D4BB" w14:textId="77777777" w:rsidR="00D41861" w:rsidRPr="00EE31B8"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EE31B8">
        <w:rPr>
          <w:rFonts w:ascii="Times New Roman" w:hAnsi="Times New Roman" w:cs="Times New Roman"/>
          <w:sz w:val="28"/>
          <w:szCs w:val="28"/>
        </w:rPr>
        <w:t xml:space="preserve"> на 2022 год в сумме </w:t>
      </w:r>
      <w:r w:rsidR="00A72E8C">
        <w:rPr>
          <w:rFonts w:ascii="Times New Roman" w:hAnsi="Times New Roman" w:cs="Times New Roman"/>
          <w:sz w:val="28"/>
          <w:szCs w:val="28"/>
        </w:rPr>
        <w:t>8 342,0</w:t>
      </w:r>
      <w:r w:rsidRPr="00EE31B8">
        <w:rPr>
          <w:rFonts w:ascii="Times New Roman" w:hAnsi="Times New Roman" w:cs="Times New Roman"/>
          <w:sz w:val="28"/>
          <w:szCs w:val="28"/>
        </w:rPr>
        <w:t xml:space="preserve"> тыс. рублей. </w:t>
      </w:r>
    </w:p>
    <w:p w14:paraId="4504BD1C" w14:textId="77777777"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w:t>
      </w:r>
      <w:r>
        <w:rPr>
          <w:rFonts w:ascii="Times New Roman" w:hAnsi="Times New Roman" w:cs="Times New Roman"/>
          <w:sz w:val="28"/>
          <w:szCs w:val="28"/>
        </w:rPr>
        <w:lastRenderedPageBreak/>
        <w:t>муниципального образования с последующим внесением изменений в решение о бюджете на 2020 год и плановый период 2021 и 2022 года.</w:t>
      </w:r>
    </w:p>
    <w:p w14:paraId="61D7B756" w14:textId="77777777" w:rsidR="00D41861" w:rsidRDefault="00D41861" w:rsidP="00D41861">
      <w:pPr>
        <w:tabs>
          <w:tab w:val="left" w:pos="567"/>
        </w:tabs>
        <w:jc w:val="both"/>
        <w:rPr>
          <w:sz w:val="28"/>
          <w:szCs w:val="28"/>
        </w:rPr>
      </w:pPr>
      <w:r>
        <w:rPr>
          <w:sz w:val="28"/>
          <w:szCs w:val="28"/>
        </w:rPr>
        <w:tab/>
        <w:t>18. 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Черемховского районного муниципального образования является использование (перераспределение) зарезервированных бюджетных ассигнований, предусмотренных финансовому управлению администрации Черемховского районного муниципального образования по подразделу 0113 «Другие общегосударственные вопросы» раздела 0100  «Общегосударственные вопросы»:</w:t>
      </w:r>
    </w:p>
    <w:p w14:paraId="2BA138C2" w14:textId="77777777" w:rsidR="00D41861" w:rsidRDefault="00D41861" w:rsidP="00D41861">
      <w:pPr>
        <w:jc w:val="both"/>
        <w:rPr>
          <w:sz w:val="28"/>
          <w:szCs w:val="28"/>
        </w:rPr>
      </w:pPr>
      <w:r>
        <w:rPr>
          <w:sz w:val="28"/>
          <w:szCs w:val="28"/>
        </w:rPr>
        <w:tab/>
        <w:t xml:space="preserve">на 2020 год в размере </w:t>
      </w:r>
      <w:r w:rsidR="0020297E">
        <w:rPr>
          <w:sz w:val="28"/>
          <w:szCs w:val="28"/>
        </w:rPr>
        <w:t>740,0</w:t>
      </w:r>
      <w:r>
        <w:rPr>
          <w:sz w:val="28"/>
          <w:szCs w:val="28"/>
        </w:rPr>
        <w:t xml:space="preserve"> тыс. руб. на финансовое обеспечение расходных обязательств Черемховского районного муниципального образования, </w:t>
      </w:r>
      <w:proofErr w:type="spellStart"/>
      <w:r>
        <w:rPr>
          <w:sz w:val="28"/>
          <w:szCs w:val="28"/>
        </w:rPr>
        <w:t>софинансируемых</w:t>
      </w:r>
      <w:proofErr w:type="spellEnd"/>
      <w:r>
        <w:rPr>
          <w:sz w:val="28"/>
          <w:szCs w:val="28"/>
        </w:rPr>
        <w:t xml:space="preserve"> за счет межбюджетных субсидий из бюджета Иркутской области.</w:t>
      </w:r>
    </w:p>
    <w:p w14:paraId="630B2E23" w14:textId="77777777" w:rsidR="00D41861" w:rsidRPr="00954046" w:rsidRDefault="00D41861" w:rsidP="00D41861">
      <w:pPr>
        <w:jc w:val="both"/>
        <w:rPr>
          <w:sz w:val="28"/>
          <w:szCs w:val="28"/>
        </w:rPr>
      </w:pPr>
      <w:r>
        <w:rPr>
          <w:sz w:val="28"/>
          <w:szCs w:val="28"/>
        </w:rPr>
        <w:tab/>
        <w:t>Порядок использования (порядок принятия решений об использовании, о перераспределении) указанных средств устанавливается администрацией Черемховского районного муниципального образования.</w:t>
      </w:r>
    </w:p>
    <w:p w14:paraId="3EF5CF61" w14:textId="77777777" w:rsidR="00D41861" w:rsidRPr="00954046" w:rsidRDefault="00D41861" w:rsidP="00D41861">
      <w:pPr>
        <w:ind w:firstLine="540"/>
        <w:jc w:val="both"/>
        <w:rPr>
          <w:sz w:val="28"/>
          <w:szCs w:val="28"/>
        </w:rPr>
      </w:pPr>
      <w:r w:rsidRPr="00954046">
        <w:rPr>
          <w:sz w:val="28"/>
          <w:szCs w:val="28"/>
        </w:rPr>
        <w:t>1</w:t>
      </w:r>
      <w:r>
        <w:rPr>
          <w:sz w:val="28"/>
          <w:szCs w:val="28"/>
        </w:rPr>
        <w:t>9</w:t>
      </w:r>
      <w:r w:rsidRPr="00954046">
        <w:rPr>
          <w:sz w:val="28"/>
          <w:szCs w:val="28"/>
        </w:rPr>
        <w:t xml:space="preserve">. </w:t>
      </w:r>
      <w:r w:rsidRPr="00954046">
        <w:rPr>
          <w:color w:val="000000" w:themeColor="text1"/>
          <w:sz w:val="28"/>
          <w:szCs w:val="28"/>
        </w:rPr>
        <w:t xml:space="preserve">Установить в соответствии с пунктом </w:t>
      </w:r>
      <w:r w:rsidRPr="00954046">
        <w:rPr>
          <w:sz w:val="28"/>
          <w:szCs w:val="28"/>
        </w:rPr>
        <w:t>8 статьи 217</w:t>
      </w:r>
      <w:r w:rsidRPr="00954046">
        <w:rPr>
          <w:color w:val="000000" w:themeColor="text1"/>
          <w:sz w:val="28"/>
          <w:szCs w:val="28"/>
        </w:rPr>
        <w:t xml:space="preserve"> Бюджетного кодекса Российской Федерации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r w:rsidRPr="00954046">
        <w:rPr>
          <w:sz w:val="28"/>
          <w:szCs w:val="28"/>
        </w:rPr>
        <w:t>:</w:t>
      </w:r>
    </w:p>
    <w:p w14:paraId="77218DD5"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14:paraId="5D4B1D29"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14:paraId="25AAA69B"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.3.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Черемховского районного муниципального образования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954046">
        <w:t xml:space="preserve"> </w:t>
      </w:r>
      <w:r w:rsidRPr="00954046">
        <w:rPr>
          <w:sz w:val="28"/>
          <w:szCs w:val="28"/>
        </w:rPr>
        <w:t>классификации расходов бюджета;</w:t>
      </w:r>
    </w:p>
    <w:p w14:paraId="1EC653B0"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 xml:space="preserve">.4. внесение изменений в </w:t>
      </w:r>
      <w:r>
        <w:rPr>
          <w:sz w:val="28"/>
          <w:szCs w:val="28"/>
        </w:rPr>
        <w:t xml:space="preserve">порядок формирования и применения кодов бюджетной классификации Российской Федерации, их структуру и принципы назначения, утверждаемые </w:t>
      </w:r>
      <w:r w:rsidRPr="00954046">
        <w:rPr>
          <w:sz w:val="28"/>
          <w:szCs w:val="28"/>
        </w:rPr>
        <w:t>Министерством финансов Российской Федерации</w:t>
      </w:r>
      <w:r>
        <w:rPr>
          <w:sz w:val="28"/>
          <w:szCs w:val="28"/>
        </w:rPr>
        <w:t xml:space="preserve"> (далее – Порядок), и (или) приведение кодов классификации расходов </w:t>
      </w:r>
      <w:r>
        <w:rPr>
          <w:sz w:val="28"/>
          <w:szCs w:val="28"/>
        </w:rPr>
        <w:lastRenderedPageBreak/>
        <w:t>бюджетов в соответствие с Порядком</w:t>
      </w:r>
      <w:r w:rsidRPr="00954046">
        <w:rPr>
          <w:sz w:val="28"/>
          <w:szCs w:val="28"/>
        </w:rPr>
        <w:t>;</w:t>
      </w:r>
    </w:p>
    <w:p w14:paraId="39855670"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.5. уточнение кодов видов расходов классификации расходов бюджетов;</w:t>
      </w:r>
    </w:p>
    <w:p w14:paraId="4B51D5D0"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наименования главного распорядителя средств бюджета Черемховского районного муниципального образования;</w:t>
      </w:r>
    </w:p>
    <w:p w14:paraId="1D845F36"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 xml:space="preserve">.7. распределение межбюджетных трансфертов бюджету Черемховского районного муниципального образования постановлениями (распоряжениями) Правительства Иркутской области; </w:t>
      </w:r>
    </w:p>
    <w:p w14:paraId="7A455B80"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 xml:space="preserve">.8.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954046">
        <w:rPr>
          <w:sz w:val="28"/>
          <w:szCs w:val="28"/>
        </w:rPr>
        <w:t>софинансирования</w:t>
      </w:r>
      <w:proofErr w:type="spellEnd"/>
      <w:r w:rsidRPr="00954046">
        <w:rPr>
          <w:sz w:val="28"/>
          <w:szCs w:val="28"/>
        </w:rPr>
        <w:t>,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 главному распорядителю средств бюджета Черемховского районного муниципального образования;</w:t>
      </w:r>
    </w:p>
    <w:p w14:paraId="51D4493E" w14:textId="77777777" w:rsidR="00D41861" w:rsidRPr="00954046" w:rsidRDefault="00D41861" w:rsidP="00D41861">
      <w:pPr>
        <w:widowControl w:val="0"/>
        <w:autoSpaceDE w:val="0"/>
        <w:autoSpaceDN w:val="0"/>
        <w:adjustRightInd w:val="0"/>
        <w:ind w:firstLine="567"/>
        <w:jc w:val="both"/>
        <w:rPr>
          <w:color w:val="000000" w:themeColor="text1"/>
          <w:sz w:val="28"/>
          <w:szCs w:val="28"/>
        </w:rPr>
      </w:pPr>
      <w:r w:rsidRPr="00954046">
        <w:rPr>
          <w:color w:val="000000" w:themeColor="text1"/>
          <w:sz w:val="28"/>
          <w:szCs w:val="28"/>
        </w:rPr>
        <w:t>1</w:t>
      </w:r>
      <w:r>
        <w:rPr>
          <w:color w:val="000000" w:themeColor="text1"/>
          <w:sz w:val="28"/>
          <w:szCs w:val="28"/>
        </w:rPr>
        <w:t>9</w:t>
      </w:r>
      <w:r w:rsidRPr="00954046">
        <w:rPr>
          <w:color w:val="000000" w:themeColor="text1"/>
          <w:sz w:val="28"/>
          <w:szCs w:val="28"/>
        </w:rPr>
        <w:t xml:space="preserve">.9. получение безвозмездных поступлений от физических и юридических лиц сверх объемов, утвержденных решением </w:t>
      </w:r>
      <w:r>
        <w:rPr>
          <w:color w:val="000000" w:themeColor="text1"/>
          <w:sz w:val="28"/>
          <w:szCs w:val="28"/>
        </w:rPr>
        <w:t xml:space="preserve">Думы </w:t>
      </w:r>
      <w:r w:rsidRPr="00954046">
        <w:rPr>
          <w:color w:val="000000" w:themeColor="text1"/>
          <w:sz w:val="28"/>
          <w:szCs w:val="28"/>
        </w:rPr>
        <w:t>о бюджете Черемховского районного муниципального образования.</w:t>
      </w:r>
    </w:p>
    <w:p w14:paraId="580AA038" w14:textId="77777777" w:rsidR="00D41861" w:rsidRPr="00954046" w:rsidRDefault="00D41861" w:rsidP="00D41861">
      <w:pPr>
        <w:tabs>
          <w:tab w:val="left" w:pos="567"/>
        </w:tabs>
        <w:jc w:val="both"/>
        <w:rPr>
          <w:sz w:val="28"/>
          <w:szCs w:val="28"/>
        </w:rPr>
      </w:pPr>
      <w:r w:rsidRPr="00954046">
        <w:rPr>
          <w:sz w:val="28"/>
          <w:szCs w:val="28"/>
        </w:rPr>
        <w:tab/>
      </w:r>
      <w:r>
        <w:rPr>
          <w:sz w:val="28"/>
          <w:szCs w:val="28"/>
        </w:rPr>
        <w:t>20</w:t>
      </w:r>
      <w:r w:rsidRPr="00954046">
        <w:rPr>
          <w:sz w:val="28"/>
          <w:szCs w:val="28"/>
        </w:rPr>
        <w:t>. Установить, что в 20</w:t>
      </w:r>
      <w:r>
        <w:rPr>
          <w:sz w:val="28"/>
          <w:szCs w:val="28"/>
        </w:rPr>
        <w:t>20</w:t>
      </w:r>
      <w:r w:rsidRPr="00954046">
        <w:rPr>
          <w:sz w:val="28"/>
          <w:szCs w:val="28"/>
        </w:rPr>
        <w:t xml:space="preserve"> году и плановом периоде 202</w:t>
      </w:r>
      <w:r>
        <w:rPr>
          <w:sz w:val="28"/>
          <w:szCs w:val="28"/>
        </w:rPr>
        <w:t>1</w:t>
      </w:r>
      <w:r w:rsidRPr="00954046">
        <w:rPr>
          <w:sz w:val="28"/>
          <w:szCs w:val="28"/>
        </w:rPr>
        <w:t xml:space="preserve"> и 202</w:t>
      </w:r>
      <w:r>
        <w:rPr>
          <w:sz w:val="28"/>
          <w:szCs w:val="28"/>
        </w:rPr>
        <w:t>2</w:t>
      </w:r>
      <w:r w:rsidRPr="00954046">
        <w:rPr>
          <w:sz w:val="28"/>
          <w:szCs w:val="28"/>
        </w:rPr>
        <w:t xml:space="preserve">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14:paraId="2AB1763D" w14:textId="77777777" w:rsidR="00D41861" w:rsidRPr="00954046" w:rsidRDefault="00D41861" w:rsidP="00D41861">
      <w:pPr>
        <w:jc w:val="both"/>
        <w:rPr>
          <w:sz w:val="28"/>
          <w:szCs w:val="28"/>
        </w:rPr>
      </w:pPr>
      <w:r w:rsidRPr="00954046">
        <w:rPr>
          <w:sz w:val="28"/>
          <w:szCs w:val="28"/>
        </w:rPr>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14:paraId="7511B93B" w14:textId="77777777" w:rsidR="00D41861" w:rsidRPr="00954046" w:rsidRDefault="00D41861" w:rsidP="00D41861">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21</w:t>
      </w:r>
      <w:r w:rsidRPr="00954046">
        <w:rPr>
          <w:rFonts w:ascii="Times New Roman" w:hAnsi="Times New Roman" w:cs="Times New Roman"/>
          <w:sz w:val="28"/>
          <w:szCs w:val="28"/>
        </w:rPr>
        <w:t>. Установить, что в 20</w:t>
      </w:r>
      <w:r>
        <w:rPr>
          <w:rFonts w:ascii="Times New Roman" w:hAnsi="Times New Roman" w:cs="Times New Roman"/>
          <w:sz w:val="28"/>
          <w:szCs w:val="28"/>
        </w:rPr>
        <w:t>20</w:t>
      </w:r>
      <w:r w:rsidRPr="00954046">
        <w:rPr>
          <w:rFonts w:ascii="Times New Roman" w:hAnsi="Times New Roman" w:cs="Times New Roman"/>
          <w:sz w:val="28"/>
          <w:szCs w:val="28"/>
        </w:rPr>
        <w:t xml:space="preserve"> году и плановом периоде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за счет средств бюджета Черемховского  районного муниципального образования  предоставляются субсидии бюджетным учреждениям на финансовое обеспечение выполнения ими муниципального задания.</w:t>
      </w:r>
    </w:p>
    <w:p w14:paraId="43FBF9AE"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2</w:t>
      </w:r>
      <w:r w:rsidRPr="00954046">
        <w:rPr>
          <w:rFonts w:ascii="Times New Roman" w:hAnsi="Times New Roman" w:cs="Times New Roman"/>
          <w:sz w:val="28"/>
          <w:szCs w:val="28"/>
        </w:rPr>
        <w:t>. Утвердить:</w:t>
      </w:r>
    </w:p>
    <w:p w14:paraId="34A65BC2"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2</w:t>
      </w:r>
      <w:r w:rsidRPr="00954046">
        <w:rPr>
          <w:rFonts w:ascii="Times New Roman" w:hAnsi="Times New Roman" w:cs="Times New Roman"/>
          <w:sz w:val="28"/>
          <w:szCs w:val="28"/>
        </w:rPr>
        <w:t>.1. Предельный объем районного муниципального долга:</w:t>
      </w:r>
    </w:p>
    <w:p w14:paraId="6D1AE941"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14</w:t>
      </w:r>
      <w:r w:rsidR="00E37478">
        <w:rPr>
          <w:rFonts w:ascii="Times New Roman" w:hAnsi="Times New Roman" w:cs="Times New Roman"/>
          <w:sz w:val="28"/>
          <w:szCs w:val="28"/>
        </w:rPr>
        <w:t>4</w:t>
      </w:r>
      <w:r>
        <w:rPr>
          <w:rFonts w:ascii="Times New Roman" w:hAnsi="Times New Roman" w:cs="Times New Roman"/>
          <w:sz w:val="28"/>
          <w:szCs w:val="28"/>
        </w:rPr>
        <w:t> 000,0</w:t>
      </w:r>
      <w:r w:rsidRPr="00954046">
        <w:rPr>
          <w:rFonts w:ascii="Times New Roman" w:hAnsi="Times New Roman" w:cs="Times New Roman"/>
          <w:sz w:val="28"/>
          <w:szCs w:val="28"/>
        </w:rPr>
        <w:t xml:space="preserve">  тыс. рублей;</w:t>
      </w:r>
    </w:p>
    <w:p w14:paraId="3C736344"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14</w:t>
      </w:r>
      <w:r w:rsidR="00E37478">
        <w:rPr>
          <w:rFonts w:ascii="Times New Roman" w:hAnsi="Times New Roman" w:cs="Times New Roman"/>
          <w:sz w:val="28"/>
          <w:szCs w:val="28"/>
        </w:rPr>
        <w:t>9</w:t>
      </w:r>
      <w:r>
        <w:rPr>
          <w:rFonts w:ascii="Times New Roman" w:hAnsi="Times New Roman" w:cs="Times New Roman"/>
          <w:sz w:val="28"/>
          <w:szCs w:val="28"/>
        </w:rPr>
        <w:t> 000,0</w:t>
      </w:r>
      <w:r w:rsidRPr="00954046">
        <w:rPr>
          <w:rFonts w:ascii="Times New Roman" w:hAnsi="Times New Roman" w:cs="Times New Roman"/>
          <w:sz w:val="28"/>
          <w:szCs w:val="28"/>
        </w:rPr>
        <w:t xml:space="preserve"> тыс. рублей;</w:t>
      </w:r>
    </w:p>
    <w:p w14:paraId="31B3FCE6"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15</w:t>
      </w:r>
      <w:r w:rsidR="00E37478">
        <w:rPr>
          <w:rFonts w:ascii="Times New Roman" w:hAnsi="Times New Roman" w:cs="Times New Roman"/>
          <w:sz w:val="28"/>
          <w:szCs w:val="28"/>
        </w:rPr>
        <w:t>8</w:t>
      </w:r>
      <w:r>
        <w:rPr>
          <w:rFonts w:ascii="Times New Roman" w:hAnsi="Times New Roman" w:cs="Times New Roman"/>
          <w:sz w:val="28"/>
          <w:szCs w:val="28"/>
        </w:rPr>
        <w:t xml:space="preserve"> 000,0</w:t>
      </w:r>
      <w:r w:rsidRPr="00954046">
        <w:rPr>
          <w:rFonts w:ascii="Times New Roman" w:hAnsi="Times New Roman" w:cs="Times New Roman"/>
          <w:sz w:val="28"/>
          <w:szCs w:val="28"/>
        </w:rPr>
        <w:t xml:space="preserve"> тыс. рублей. </w:t>
      </w:r>
    </w:p>
    <w:p w14:paraId="60F9CB2F"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2</w:t>
      </w:r>
      <w:r>
        <w:rPr>
          <w:rFonts w:ascii="Times New Roman" w:hAnsi="Times New Roman" w:cs="Times New Roman"/>
          <w:sz w:val="28"/>
          <w:szCs w:val="28"/>
        </w:rPr>
        <w:t>2</w:t>
      </w:r>
      <w:r w:rsidRPr="00954046">
        <w:rPr>
          <w:rFonts w:ascii="Times New Roman" w:hAnsi="Times New Roman" w:cs="Times New Roman"/>
          <w:sz w:val="28"/>
          <w:szCs w:val="28"/>
        </w:rPr>
        <w:t>.2. Верхний предел муниципального внутреннего долга Черемховского районного муниципального образования:</w:t>
      </w:r>
    </w:p>
    <w:p w14:paraId="69F4BCCA"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Pr>
          <w:rFonts w:ascii="Times New Roman" w:hAnsi="Times New Roman" w:cs="Times New Roman"/>
          <w:sz w:val="28"/>
          <w:szCs w:val="28"/>
        </w:rPr>
        <w:t>1</w:t>
      </w:r>
      <w:r w:rsidRPr="00954046">
        <w:rPr>
          <w:rFonts w:ascii="Times New Roman" w:hAnsi="Times New Roman" w:cs="Times New Roman"/>
          <w:sz w:val="28"/>
          <w:szCs w:val="28"/>
        </w:rPr>
        <w:t xml:space="preserve"> года в размере </w:t>
      </w:r>
      <w:r>
        <w:rPr>
          <w:rFonts w:ascii="Times New Roman" w:hAnsi="Times New Roman" w:cs="Times New Roman"/>
          <w:sz w:val="28"/>
          <w:szCs w:val="28"/>
        </w:rPr>
        <w:t>5</w:t>
      </w:r>
      <w:r w:rsidR="00E37478">
        <w:rPr>
          <w:rFonts w:ascii="Times New Roman" w:hAnsi="Times New Roman" w:cs="Times New Roman"/>
          <w:sz w:val="28"/>
          <w:szCs w:val="28"/>
        </w:rPr>
        <w:t> 767,2</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6CFB6EBE"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Pr>
          <w:rFonts w:ascii="Times New Roman" w:hAnsi="Times New Roman" w:cs="Times New Roman"/>
          <w:sz w:val="28"/>
          <w:szCs w:val="28"/>
        </w:rPr>
        <w:t>2</w:t>
      </w:r>
      <w:r w:rsidRPr="00954046">
        <w:rPr>
          <w:rFonts w:ascii="Times New Roman" w:hAnsi="Times New Roman" w:cs="Times New Roman"/>
          <w:sz w:val="28"/>
          <w:szCs w:val="28"/>
        </w:rPr>
        <w:t xml:space="preserve"> года в размере </w:t>
      </w:r>
      <w:r w:rsidR="00E37478">
        <w:rPr>
          <w:rFonts w:ascii="Times New Roman" w:hAnsi="Times New Roman" w:cs="Times New Roman"/>
          <w:sz w:val="28"/>
          <w:szCs w:val="28"/>
        </w:rPr>
        <w:t>10 248,6</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04D4554E"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Pr>
          <w:rFonts w:ascii="Times New Roman" w:hAnsi="Times New Roman" w:cs="Times New Roman"/>
          <w:sz w:val="28"/>
          <w:szCs w:val="28"/>
        </w:rPr>
        <w:t>3</w:t>
      </w:r>
      <w:r w:rsidRPr="00954046">
        <w:rPr>
          <w:rFonts w:ascii="Times New Roman" w:hAnsi="Times New Roman" w:cs="Times New Roman"/>
          <w:sz w:val="28"/>
          <w:szCs w:val="28"/>
        </w:rPr>
        <w:t xml:space="preserve"> года в размере </w:t>
      </w:r>
      <w:r>
        <w:rPr>
          <w:rFonts w:ascii="Times New Roman" w:hAnsi="Times New Roman" w:cs="Times New Roman"/>
          <w:sz w:val="28"/>
          <w:szCs w:val="28"/>
        </w:rPr>
        <w:t>13</w:t>
      </w:r>
      <w:r w:rsidR="00E37478">
        <w:rPr>
          <w:rFonts w:ascii="Times New Roman" w:hAnsi="Times New Roman" w:cs="Times New Roman"/>
          <w:sz w:val="28"/>
          <w:szCs w:val="28"/>
        </w:rPr>
        <w:t> 420,3</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60D94290" w14:textId="77777777" w:rsidR="00D41861" w:rsidRPr="00954046" w:rsidRDefault="00D41861" w:rsidP="00D41861">
      <w:pPr>
        <w:jc w:val="both"/>
        <w:rPr>
          <w:sz w:val="28"/>
          <w:szCs w:val="28"/>
        </w:rPr>
      </w:pPr>
      <w:r w:rsidRPr="00954046">
        <w:rPr>
          <w:sz w:val="28"/>
          <w:szCs w:val="28"/>
        </w:rPr>
        <w:t xml:space="preserve">       2</w:t>
      </w:r>
      <w:r>
        <w:rPr>
          <w:sz w:val="28"/>
          <w:szCs w:val="28"/>
        </w:rPr>
        <w:t>3</w:t>
      </w:r>
      <w:r w:rsidRPr="00954046">
        <w:rPr>
          <w:sz w:val="28"/>
          <w:szCs w:val="28"/>
        </w:rPr>
        <w:t>. Установить, что в 20</w:t>
      </w:r>
      <w:r>
        <w:rPr>
          <w:sz w:val="28"/>
          <w:szCs w:val="28"/>
        </w:rPr>
        <w:t>20</w:t>
      </w:r>
      <w:r w:rsidRPr="00954046">
        <w:rPr>
          <w:sz w:val="28"/>
          <w:szCs w:val="28"/>
        </w:rPr>
        <w:t xml:space="preserve"> году и плановом периоде 202</w:t>
      </w:r>
      <w:r>
        <w:rPr>
          <w:sz w:val="28"/>
          <w:szCs w:val="28"/>
        </w:rPr>
        <w:t>1</w:t>
      </w:r>
      <w:r w:rsidRPr="00954046">
        <w:rPr>
          <w:sz w:val="28"/>
          <w:szCs w:val="28"/>
        </w:rPr>
        <w:t xml:space="preserve"> и 202</w:t>
      </w:r>
      <w:r>
        <w:rPr>
          <w:sz w:val="28"/>
          <w:szCs w:val="28"/>
        </w:rPr>
        <w:t>2</w:t>
      </w:r>
      <w:r w:rsidRPr="00954046">
        <w:rPr>
          <w:sz w:val="28"/>
          <w:szCs w:val="28"/>
        </w:rPr>
        <w:t xml:space="preserve"> годов уполномоченным органом, осуществляющим районные муниципальные внутренние заимствования, является администрация Черемховского районного муниципального образования.</w:t>
      </w:r>
    </w:p>
    <w:p w14:paraId="09DB751E"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4</w:t>
      </w:r>
      <w:r w:rsidRPr="00954046">
        <w:rPr>
          <w:rFonts w:ascii="Times New Roman" w:hAnsi="Times New Roman" w:cs="Times New Roman"/>
          <w:sz w:val="28"/>
          <w:szCs w:val="28"/>
        </w:rPr>
        <w:t>. Утвердить программу муниципальных внутренних  заимствований Черемховского районного муниципального образования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согласно приложениям  18,</w:t>
      </w:r>
      <w:r w:rsidR="00C8198C">
        <w:rPr>
          <w:rFonts w:ascii="Times New Roman" w:hAnsi="Times New Roman" w:cs="Times New Roman"/>
          <w:sz w:val="28"/>
          <w:szCs w:val="28"/>
        </w:rPr>
        <w:t xml:space="preserve"> </w:t>
      </w:r>
      <w:r w:rsidRPr="00954046">
        <w:rPr>
          <w:rFonts w:ascii="Times New Roman" w:hAnsi="Times New Roman" w:cs="Times New Roman"/>
          <w:sz w:val="28"/>
          <w:szCs w:val="28"/>
        </w:rPr>
        <w:t xml:space="preserve">19 к настоящему решению. </w:t>
      </w:r>
    </w:p>
    <w:p w14:paraId="4328BB77" w14:textId="77777777" w:rsidR="00D41861" w:rsidRPr="00954046" w:rsidRDefault="00D41861" w:rsidP="00D41861">
      <w:pPr>
        <w:pStyle w:val="ConsNormal"/>
        <w:widowControl/>
        <w:ind w:right="0"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5</w:t>
      </w:r>
      <w:r w:rsidRPr="00954046">
        <w:rPr>
          <w:rFonts w:ascii="Times New Roman" w:hAnsi="Times New Roman" w:cs="Times New Roman"/>
          <w:sz w:val="28"/>
          <w:szCs w:val="28"/>
        </w:rPr>
        <w:t>. Утвердить источники внутреннего финансирования дефицита бюджета Черемховского районного муниципального образования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согласно приложениям 20, 21 к настоящему решению.</w:t>
      </w:r>
    </w:p>
    <w:p w14:paraId="0CACAD95"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6</w:t>
      </w:r>
      <w:r w:rsidRPr="00954046">
        <w:rPr>
          <w:rFonts w:ascii="Times New Roman" w:hAnsi="Times New Roman" w:cs="Times New Roman"/>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w:t>
      </w:r>
      <w:r>
        <w:rPr>
          <w:rFonts w:ascii="Times New Roman" w:hAnsi="Times New Roman" w:cs="Times New Roman"/>
          <w:sz w:val="28"/>
          <w:szCs w:val="28"/>
        </w:rPr>
        <w:t>20</w:t>
      </w:r>
      <w:r w:rsidRPr="00954046">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пределах доведенных до получателя  средств лимитов бюджетных обязательств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w:t>
      </w:r>
    </w:p>
    <w:p w14:paraId="578BEF70"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7</w:t>
      </w:r>
      <w:r w:rsidRPr="00954046">
        <w:rPr>
          <w:rFonts w:ascii="Times New Roman" w:hAnsi="Times New Roman" w:cs="Times New Roman"/>
          <w:sz w:val="28"/>
          <w:szCs w:val="28"/>
        </w:rPr>
        <w:t xml:space="preserve">. Помощнику депутата Думы Черемховского районного муниципального образования Н.Р. </w:t>
      </w:r>
      <w:proofErr w:type="spellStart"/>
      <w:r w:rsidRPr="00954046">
        <w:rPr>
          <w:rFonts w:ascii="Times New Roman" w:hAnsi="Times New Roman" w:cs="Times New Roman"/>
          <w:sz w:val="28"/>
          <w:szCs w:val="28"/>
        </w:rPr>
        <w:t>Минулиной</w:t>
      </w:r>
      <w:proofErr w:type="spellEnd"/>
      <w:r w:rsidRPr="00954046">
        <w:rPr>
          <w:rFonts w:ascii="Times New Roman" w:hAnsi="Times New Roman" w:cs="Times New Roman"/>
          <w:sz w:val="28"/>
          <w:szCs w:val="28"/>
        </w:rPr>
        <w:t xml:space="preserve"> опубликовать настоящее решение в газете «Мое село, край 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14:paraId="2E6D9260"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8</w:t>
      </w:r>
      <w:r w:rsidRPr="00954046">
        <w:rPr>
          <w:rFonts w:ascii="Times New Roman" w:hAnsi="Times New Roman" w:cs="Times New Roman"/>
          <w:sz w:val="28"/>
          <w:szCs w:val="28"/>
        </w:rPr>
        <w:t>.  Настоящее решение вступает в силу после его официального опубликования (обнародования), но не ранее 1 января 20</w:t>
      </w:r>
      <w:r>
        <w:rPr>
          <w:rFonts w:ascii="Times New Roman" w:hAnsi="Times New Roman" w:cs="Times New Roman"/>
          <w:sz w:val="28"/>
          <w:szCs w:val="28"/>
        </w:rPr>
        <w:t>20</w:t>
      </w:r>
      <w:r w:rsidRPr="00954046">
        <w:rPr>
          <w:rFonts w:ascii="Times New Roman" w:hAnsi="Times New Roman" w:cs="Times New Roman"/>
          <w:sz w:val="28"/>
          <w:szCs w:val="28"/>
        </w:rPr>
        <w:t xml:space="preserve"> года.</w:t>
      </w:r>
    </w:p>
    <w:p w14:paraId="3C953BED" w14:textId="77777777" w:rsidR="00D41861" w:rsidRPr="00954046" w:rsidRDefault="00D41861" w:rsidP="00D41861">
      <w:pPr>
        <w:jc w:val="both"/>
        <w:rPr>
          <w:sz w:val="28"/>
          <w:szCs w:val="28"/>
        </w:rPr>
      </w:pPr>
    </w:p>
    <w:p w14:paraId="4428BEC6" w14:textId="77777777" w:rsidR="00D41861" w:rsidRPr="00954046" w:rsidRDefault="00D41861" w:rsidP="00D41861">
      <w:pPr>
        <w:jc w:val="both"/>
        <w:rPr>
          <w:sz w:val="28"/>
          <w:szCs w:val="28"/>
        </w:rPr>
      </w:pPr>
      <w:proofErr w:type="gramStart"/>
      <w:r w:rsidRPr="00954046">
        <w:rPr>
          <w:sz w:val="28"/>
          <w:szCs w:val="28"/>
        </w:rPr>
        <w:t>Председатель  Думы</w:t>
      </w:r>
      <w:proofErr w:type="gramEnd"/>
      <w:r w:rsidRPr="00954046">
        <w:rPr>
          <w:sz w:val="28"/>
          <w:szCs w:val="28"/>
        </w:rPr>
        <w:t xml:space="preserve"> Черемховского </w:t>
      </w:r>
    </w:p>
    <w:p w14:paraId="6A2B9D4D" w14:textId="77777777" w:rsidR="00D41861" w:rsidRDefault="00D41861" w:rsidP="00023557">
      <w:pPr>
        <w:jc w:val="both"/>
        <w:rPr>
          <w:sz w:val="28"/>
          <w:szCs w:val="28"/>
        </w:rPr>
      </w:pPr>
      <w:r w:rsidRPr="00954046">
        <w:rPr>
          <w:sz w:val="28"/>
          <w:szCs w:val="28"/>
        </w:rPr>
        <w:t xml:space="preserve">районного муниципального образования                                        </w:t>
      </w:r>
      <w:r>
        <w:rPr>
          <w:sz w:val="28"/>
          <w:szCs w:val="28"/>
        </w:rPr>
        <w:t>Л.М. Козлова</w:t>
      </w:r>
    </w:p>
    <w:p w14:paraId="263E77FA" w14:textId="77777777" w:rsidR="00023557" w:rsidRDefault="00023557" w:rsidP="00023557">
      <w:pPr>
        <w:jc w:val="both"/>
        <w:rPr>
          <w:sz w:val="28"/>
          <w:szCs w:val="28"/>
        </w:rPr>
      </w:pPr>
    </w:p>
    <w:p w14:paraId="458D85F7" w14:textId="77777777" w:rsidR="00023557" w:rsidRDefault="00023557" w:rsidP="00023557">
      <w:pPr>
        <w:jc w:val="both"/>
        <w:rPr>
          <w:sz w:val="28"/>
          <w:szCs w:val="28"/>
        </w:rPr>
      </w:pPr>
    </w:p>
    <w:p w14:paraId="61592DE5" w14:textId="77777777" w:rsidR="00D41861" w:rsidRDefault="00023557" w:rsidP="00023557">
      <w:pPr>
        <w:jc w:val="both"/>
      </w:pPr>
      <w:r>
        <w:rPr>
          <w:sz w:val="28"/>
          <w:szCs w:val="28"/>
        </w:rPr>
        <w:t xml:space="preserve">Мэр района                                                                                          С.В. </w:t>
      </w:r>
      <w:proofErr w:type="spellStart"/>
      <w:r>
        <w:rPr>
          <w:sz w:val="28"/>
          <w:szCs w:val="28"/>
        </w:rPr>
        <w:t>Марач</w:t>
      </w:r>
      <w:proofErr w:type="spellEnd"/>
    </w:p>
    <w:p w14:paraId="54B02E7D" w14:textId="77777777" w:rsidR="00D41861" w:rsidRDefault="00D41861" w:rsidP="00D41861">
      <w:pPr>
        <w:spacing w:line="360" w:lineRule="auto"/>
        <w:jc w:val="center"/>
        <w:rPr>
          <w:sz w:val="28"/>
          <w:szCs w:val="28"/>
        </w:rPr>
      </w:pPr>
      <w:bookmarkStart w:id="0" w:name="_GoBack"/>
      <w:bookmarkEnd w:id="0"/>
    </w:p>
    <w:sectPr w:rsidR="00D41861" w:rsidSect="0002355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7733" w14:textId="77777777" w:rsidR="00A02AD3" w:rsidRDefault="00A02AD3" w:rsidP="00023557">
      <w:r>
        <w:separator/>
      </w:r>
    </w:p>
  </w:endnote>
  <w:endnote w:type="continuationSeparator" w:id="0">
    <w:p w14:paraId="482D7A0C" w14:textId="77777777" w:rsidR="00A02AD3" w:rsidRDefault="00A02AD3" w:rsidP="0002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7C80" w14:textId="77777777" w:rsidR="00A02AD3" w:rsidRDefault="00A02AD3" w:rsidP="00023557">
      <w:r>
        <w:separator/>
      </w:r>
    </w:p>
  </w:footnote>
  <w:footnote w:type="continuationSeparator" w:id="0">
    <w:p w14:paraId="3F760970" w14:textId="77777777" w:rsidR="00A02AD3" w:rsidRDefault="00A02AD3" w:rsidP="0002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852611"/>
      <w:docPartObj>
        <w:docPartGallery w:val="Page Numbers (Top of Page)"/>
        <w:docPartUnique/>
      </w:docPartObj>
    </w:sdtPr>
    <w:sdtEndPr/>
    <w:sdtContent>
      <w:p w14:paraId="3B6EB8F5" w14:textId="77777777" w:rsidR="0020297E" w:rsidRDefault="00A02AD3">
        <w:pPr>
          <w:pStyle w:val="a3"/>
          <w:jc w:val="center"/>
        </w:pPr>
        <w:r>
          <w:fldChar w:fldCharType="begin"/>
        </w:r>
        <w:r>
          <w:instrText xml:space="preserve"> PAGE   \* MERGEFORMAT </w:instrText>
        </w:r>
        <w:r>
          <w:fldChar w:fldCharType="separate"/>
        </w:r>
        <w:r w:rsidR="00A72E8C">
          <w:rPr>
            <w:noProof/>
          </w:rPr>
          <w:t>7</w:t>
        </w:r>
        <w:r>
          <w:rPr>
            <w:noProof/>
          </w:rPr>
          <w:fldChar w:fldCharType="end"/>
        </w:r>
      </w:p>
    </w:sdtContent>
  </w:sdt>
  <w:p w14:paraId="21BA64A6" w14:textId="77777777" w:rsidR="0020297E" w:rsidRDefault="002029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7F9"/>
    <w:rsid w:val="00023557"/>
    <w:rsid w:val="000F41B7"/>
    <w:rsid w:val="00121CB5"/>
    <w:rsid w:val="0020297E"/>
    <w:rsid w:val="00206723"/>
    <w:rsid w:val="002B1342"/>
    <w:rsid w:val="002B6C9F"/>
    <w:rsid w:val="00357CB3"/>
    <w:rsid w:val="00440565"/>
    <w:rsid w:val="005657F9"/>
    <w:rsid w:val="006A26F7"/>
    <w:rsid w:val="00A02AD3"/>
    <w:rsid w:val="00A72E8C"/>
    <w:rsid w:val="00B25F78"/>
    <w:rsid w:val="00B62CA8"/>
    <w:rsid w:val="00C8198C"/>
    <w:rsid w:val="00D41861"/>
    <w:rsid w:val="00E37478"/>
    <w:rsid w:val="00E4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B260"/>
  <w15:docId w15:val="{18DAF72F-7A0D-4B3A-8634-46E1C373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418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character" w:customStyle="1" w:styleId="20">
    <w:name w:val="Заголовок 2 Знак"/>
    <w:basedOn w:val="a0"/>
    <w:link w:val="2"/>
    <w:uiPriority w:val="9"/>
    <w:semiHidden/>
    <w:rsid w:val="00D41861"/>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D418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418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4186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header"/>
    <w:basedOn w:val="a"/>
    <w:link w:val="a4"/>
    <w:uiPriority w:val="99"/>
    <w:unhideWhenUsed/>
    <w:rsid w:val="00023557"/>
    <w:pPr>
      <w:tabs>
        <w:tab w:val="center" w:pos="4677"/>
        <w:tab w:val="right" w:pos="9355"/>
      </w:tabs>
    </w:pPr>
  </w:style>
  <w:style w:type="character" w:customStyle="1" w:styleId="a4">
    <w:name w:val="Верхний колонтитул Знак"/>
    <w:basedOn w:val="a0"/>
    <w:link w:val="a3"/>
    <w:uiPriority w:val="99"/>
    <w:rsid w:val="000235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23557"/>
    <w:pPr>
      <w:tabs>
        <w:tab w:val="center" w:pos="4677"/>
        <w:tab w:val="right" w:pos="9355"/>
      </w:tabs>
    </w:pPr>
  </w:style>
  <w:style w:type="character" w:customStyle="1" w:styleId="a6">
    <w:name w:val="Нижний колонтитул Знак"/>
    <w:basedOn w:val="a0"/>
    <w:link w:val="a5"/>
    <w:uiPriority w:val="99"/>
    <w:semiHidden/>
    <w:rsid w:val="000235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3A26-D5EC-412E-8999-00F86D36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8</cp:revision>
  <cp:lastPrinted>2019-11-14T04:02:00Z</cp:lastPrinted>
  <dcterms:created xsi:type="dcterms:W3CDTF">2019-11-13T06:38:00Z</dcterms:created>
  <dcterms:modified xsi:type="dcterms:W3CDTF">2019-12-25T01:46:00Z</dcterms:modified>
</cp:coreProperties>
</file>